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03" w:rsidRPr="00E50D65" w:rsidRDefault="003F3603" w:rsidP="003F3603">
      <w:pPr>
        <w:pStyle w:val="Prrafodelista"/>
        <w:numPr>
          <w:ilvl w:val="0"/>
          <w:numId w:val="1"/>
        </w:numPr>
        <w:jc w:val="both"/>
        <w:rPr>
          <w:rFonts w:ascii="Verdana" w:hAnsi="Verdana" w:cs="Arial"/>
          <w:b/>
          <w:sz w:val="18"/>
          <w:szCs w:val="18"/>
        </w:rPr>
      </w:pPr>
      <w:r w:rsidRPr="00E50D65">
        <w:rPr>
          <w:rFonts w:ascii="Verdana" w:hAnsi="Verdana" w:cs="Arial"/>
          <w:b/>
          <w:sz w:val="18"/>
          <w:szCs w:val="18"/>
        </w:rPr>
        <w:t>ANALIZAR CONCILIACIONES BANCARIAS</w:t>
      </w:r>
    </w:p>
    <w:p w:rsidR="003F3603" w:rsidRPr="00E50D65" w:rsidRDefault="003F3603" w:rsidP="003F3603">
      <w:pPr>
        <w:jc w:val="both"/>
        <w:rPr>
          <w:rFonts w:ascii="Verdana" w:hAnsi="Verdana" w:cs="Arial"/>
          <w:sz w:val="18"/>
          <w:szCs w:val="18"/>
        </w:rPr>
      </w:pPr>
    </w:p>
    <w:p w:rsidR="003F3603" w:rsidRPr="00E50D65" w:rsidRDefault="003F3603" w:rsidP="003F3603">
      <w:pPr>
        <w:jc w:val="both"/>
        <w:rPr>
          <w:rFonts w:ascii="Verdana" w:hAnsi="Verdana" w:cs="Arial"/>
          <w:sz w:val="18"/>
          <w:szCs w:val="18"/>
        </w:rPr>
      </w:pPr>
      <w:r w:rsidRPr="00E50D65">
        <w:rPr>
          <w:rFonts w:ascii="Verdana" w:hAnsi="Verdana" w:cs="Arial"/>
          <w:sz w:val="18"/>
          <w:szCs w:val="18"/>
        </w:rPr>
        <w:t>Conciliación bancaria es el proceso que permite confrontar de los movimientos del libro de banco de la Entidad, con los saldos de los extractos bancarios a una fecha determinada, para verificar su conformidad y determinar las operaciones pendiente de registro en uno u otro lado. La conciliación de saldos contables y bancarios, permite verificar si las operaciones efectuadas por la Tesorería han sido oportunas y adecuadamente registradas en la contabilidad.</w:t>
      </w:r>
    </w:p>
    <w:p w:rsidR="003F3603" w:rsidRPr="00E50D65" w:rsidRDefault="003F3603" w:rsidP="003F3603">
      <w:pPr>
        <w:jc w:val="both"/>
        <w:rPr>
          <w:rFonts w:ascii="Verdana" w:hAnsi="Verdana" w:cs="Arial"/>
          <w:sz w:val="18"/>
          <w:szCs w:val="18"/>
        </w:rPr>
      </w:pPr>
    </w:p>
    <w:p w:rsidR="003F3603" w:rsidRPr="00E50D65" w:rsidRDefault="003F3603" w:rsidP="003F3603">
      <w:pPr>
        <w:pStyle w:val="Sangradetextonormal"/>
        <w:ind w:left="0"/>
        <w:jc w:val="both"/>
        <w:rPr>
          <w:rFonts w:ascii="Verdana" w:hAnsi="Verdana" w:cs="Arial"/>
          <w:sz w:val="18"/>
          <w:szCs w:val="18"/>
        </w:rPr>
      </w:pPr>
      <w:r w:rsidRPr="00E50D65">
        <w:rPr>
          <w:rFonts w:ascii="Verdana" w:hAnsi="Verdana" w:cs="Arial"/>
          <w:sz w:val="18"/>
          <w:szCs w:val="18"/>
        </w:rPr>
        <w:t>L</w:t>
      </w:r>
      <w:r w:rsidRPr="00E50D65">
        <w:rPr>
          <w:rFonts w:ascii="Verdana" w:hAnsi="Verdana" w:cs="Arial"/>
          <w:sz w:val="18"/>
          <w:szCs w:val="18"/>
          <w:lang w:val="es-ES_tradnl"/>
        </w:rPr>
        <w:t>a conciliación  permite el cruce manual entre Extractos Bancarios  y  libros Principales y Auxiliares de Bancos, de tal forma que se relacionen los valores recaudados y girados por cada una de las Tesorerías y lo pagado por el banco; detectando  notas débito, notas crédito y demás partidas conciliatorias  que se generan como resultado de dicho cruce.</w:t>
      </w:r>
      <w:r w:rsidRPr="00E50D65">
        <w:rPr>
          <w:rFonts w:ascii="Verdana" w:hAnsi="Verdana" w:cs="Arial"/>
          <w:sz w:val="18"/>
          <w:szCs w:val="18"/>
        </w:rPr>
        <w:t xml:space="preserve"> </w:t>
      </w:r>
    </w:p>
    <w:p w:rsidR="003F3603" w:rsidRPr="00E50D65" w:rsidRDefault="003F3603" w:rsidP="003F3603">
      <w:pPr>
        <w:jc w:val="both"/>
        <w:rPr>
          <w:rFonts w:ascii="Verdana" w:hAnsi="Verdana" w:cs="Arial"/>
          <w:color w:val="222222"/>
          <w:sz w:val="18"/>
          <w:szCs w:val="18"/>
          <w:lang w:val="es-ES"/>
        </w:rPr>
      </w:pPr>
      <w:r w:rsidRPr="00E50D65">
        <w:rPr>
          <w:rFonts w:ascii="Verdana" w:hAnsi="Verdana" w:cs="Arial"/>
          <w:color w:val="222222"/>
          <w:sz w:val="18"/>
          <w:szCs w:val="18"/>
          <w:lang w:val="es-ES"/>
        </w:rPr>
        <w:t>La DIAN, para consolidadar el procedimiento en el tema de las conciliaciones bancarias se rige por lo consignado en la Instrucción No.007 del 20 de diciembre de 2007 de la cual extraemos lo más relevante en nuestro proceso de análisis de las mismas.</w:t>
      </w:r>
    </w:p>
    <w:p w:rsidR="003F3603" w:rsidRPr="00C84DCD" w:rsidRDefault="003F3603" w:rsidP="003F3603">
      <w:pPr>
        <w:jc w:val="both"/>
        <w:rPr>
          <w:rFonts w:ascii="Verdana" w:hAnsi="Verdana" w:cs="Arial"/>
          <w:color w:val="222222"/>
          <w:sz w:val="18"/>
          <w:szCs w:val="18"/>
          <w:lang w:val="es-ES"/>
        </w:rPr>
      </w:pPr>
      <w:r w:rsidRPr="00E50D65">
        <w:rPr>
          <w:rFonts w:ascii="Verdana" w:hAnsi="Verdana" w:cs="Arial"/>
          <w:color w:val="222222"/>
          <w:sz w:val="18"/>
          <w:szCs w:val="18"/>
          <w:lang w:val="es-ES"/>
        </w:rPr>
        <w:t>Estudiemos en el hipervínculo la Instrucción No.</w:t>
      </w:r>
      <w:r>
        <w:rPr>
          <w:rFonts w:ascii="Verdana" w:hAnsi="Verdana" w:cs="Arial"/>
          <w:color w:val="222222"/>
          <w:sz w:val="18"/>
          <w:szCs w:val="18"/>
          <w:lang w:val="es-ES"/>
        </w:rPr>
        <w:t>0007 del 20 de diciembre de 2007.</w:t>
      </w:r>
    </w:p>
    <w:p w:rsidR="00986539" w:rsidRDefault="00986539" w:rsidP="003F3603">
      <w:pPr>
        <w:jc w:val="both"/>
        <w:rPr>
          <w:rFonts w:ascii="Verdana" w:hAnsi="Verdana" w:cs="Arial"/>
          <w:b/>
          <w:sz w:val="18"/>
          <w:szCs w:val="18"/>
        </w:rPr>
      </w:pPr>
    </w:p>
    <w:p w:rsidR="003F3603" w:rsidRPr="00E50D65" w:rsidRDefault="003F3603" w:rsidP="003F3603">
      <w:pPr>
        <w:jc w:val="both"/>
        <w:rPr>
          <w:rFonts w:ascii="Verdana" w:hAnsi="Verdana" w:cs="Arial"/>
          <w:b/>
          <w:sz w:val="18"/>
          <w:szCs w:val="18"/>
        </w:rPr>
      </w:pPr>
      <w:r w:rsidRPr="00E50D65">
        <w:rPr>
          <w:rFonts w:ascii="Verdana" w:hAnsi="Verdana" w:cs="Arial"/>
          <w:b/>
          <w:sz w:val="18"/>
          <w:szCs w:val="18"/>
        </w:rPr>
        <w:t xml:space="preserve">ASPECTOS DEL </w:t>
      </w:r>
      <w:r w:rsidR="00986539" w:rsidRPr="00E50D65">
        <w:rPr>
          <w:rFonts w:ascii="Verdana" w:hAnsi="Verdana" w:cs="Arial"/>
          <w:b/>
          <w:sz w:val="18"/>
          <w:szCs w:val="18"/>
        </w:rPr>
        <w:t>PROCEDIMIENTO:</w:t>
      </w:r>
    </w:p>
    <w:p w:rsidR="003F3603" w:rsidRPr="00986539" w:rsidRDefault="003F3603" w:rsidP="00986539">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Los funcionarios con el Rol de Contabilidad, son los responsables de la elaboración de las conciliaciones bancarias de las diferentes cuentas que se manejen, tanto  de recursos de la Nación como de  propios y la Tesorería y/o Pagaduría es el responsable de sus análisis.</w:t>
      </w:r>
    </w:p>
    <w:p w:rsidR="003F3603" w:rsidRPr="00986539" w:rsidRDefault="003F3603" w:rsidP="00986539">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 xml:space="preserve">A más tardar el quinto (5) día hábil del mes, la Coordinación de Tesorería en el Nivel Central, la pagaduría o quien haga sus veces en las Direcciones Seccionales, debe entregar al área de contabilidad </w:t>
      </w:r>
      <w:r>
        <w:rPr>
          <w:rFonts w:ascii="Verdana" w:hAnsi="Verdana" w:cs="Arial"/>
          <w:sz w:val="18"/>
          <w:szCs w:val="18"/>
          <w:lang w:val="es-MX"/>
        </w:rPr>
        <w:t>los</w:t>
      </w:r>
      <w:r w:rsidRPr="00E50D65">
        <w:rPr>
          <w:rFonts w:ascii="Verdana" w:hAnsi="Verdana" w:cs="Arial"/>
          <w:sz w:val="18"/>
          <w:szCs w:val="18"/>
          <w:lang w:val="es-MX"/>
        </w:rPr>
        <w:t xml:space="preserve"> extracto bancario, los Excel –</w:t>
      </w:r>
      <w:proofErr w:type="spellStart"/>
      <w:r w:rsidRPr="00E50D65">
        <w:rPr>
          <w:rFonts w:ascii="Verdana" w:hAnsi="Verdana" w:cs="Arial"/>
          <w:sz w:val="18"/>
          <w:szCs w:val="18"/>
          <w:lang w:val="es-MX"/>
        </w:rPr>
        <w:t>disfon</w:t>
      </w:r>
      <w:proofErr w:type="spellEnd"/>
      <w:r w:rsidRPr="00E50D65">
        <w:rPr>
          <w:rFonts w:ascii="Verdana" w:hAnsi="Verdana" w:cs="Arial"/>
          <w:sz w:val="18"/>
          <w:szCs w:val="18"/>
          <w:lang w:val="es-MX"/>
        </w:rPr>
        <w:t xml:space="preserve"> y los reportes de transferencias bancarias de cada una de las cuentas bancarias.</w:t>
      </w:r>
    </w:p>
    <w:p w:rsidR="003F3603" w:rsidRPr="00986539" w:rsidRDefault="003F3603" w:rsidP="003F3603">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A partir de este momento, el funcionario de contabilidad tiene diez (10) días calendarios para realizar el proyecto de conciliación bancaria en el formato establecido.</w:t>
      </w:r>
    </w:p>
    <w:p w:rsidR="003F3603" w:rsidRPr="00986539" w:rsidRDefault="003F3603" w:rsidP="00986539">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Las partidas  conciliatorias no deben permanecer en las conciliaciones por más de dos</w:t>
      </w:r>
      <w:r>
        <w:rPr>
          <w:rFonts w:ascii="Verdana" w:hAnsi="Verdana" w:cs="Arial"/>
          <w:sz w:val="18"/>
          <w:szCs w:val="18"/>
          <w:lang w:val="es-MX"/>
        </w:rPr>
        <w:t xml:space="preserve"> (2)</w:t>
      </w:r>
      <w:r w:rsidRPr="00E50D65">
        <w:rPr>
          <w:rFonts w:ascii="Verdana" w:hAnsi="Verdana" w:cs="Arial"/>
          <w:sz w:val="18"/>
          <w:szCs w:val="18"/>
          <w:lang w:val="es-MX"/>
        </w:rPr>
        <w:t xml:space="preserve"> meses, a excepción de los cheques  pendientes de cobro, los cuales pueden permanecer hasta por seis meses; pasado este tiempo deben ser constituidos  como Acreedores- Cheques  no cobrados o por reclamar.</w:t>
      </w:r>
    </w:p>
    <w:p w:rsidR="003F3603" w:rsidRPr="00986539" w:rsidRDefault="003F3603" w:rsidP="003F3603">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El funcionario de contabilidad, remite por oficio o correo electrónico al funcionario con el rol de ejecutor de tesorería, el proyecto de conciliación para que esté revise y analice su consistencia.</w:t>
      </w:r>
    </w:p>
    <w:p w:rsidR="003F3603" w:rsidRPr="00E50D65" w:rsidRDefault="003F3603" w:rsidP="003F3603">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El funcionario de Tesorería, o Pagaduría o quien haga sus veces en las Direcciones Seccionales, encargado de la conciliación,  cuenta con tres (3) días para el análisis y revisión del proyecto.</w:t>
      </w:r>
    </w:p>
    <w:p w:rsidR="003F3603" w:rsidRPr="00E50D65" w:rsidRDefault="003F3603" w:rsidP="003F3603">
      <w:pPr>
        <w:ind w:left="644" w:right="137"/>
        <w:jc w:val="both"/>
        <w:rPr>
          <w:rFonts w:ascii="Verdana" w:hAnsi="Verdana" w:cs="Arial"/>
          <w:sz w:val="18"/>
          <w:szCs w:val="18"/>
          <w:lang w:val="es-MX"/>
        </w:rPr>
      </w:pPr>
    </w:p>
    <w:p w:rsidR="003F3603" w:rsidRPr="00986539" w:rsidRDefault="003F3603" w:rsidP="003F3603">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lastRenderedPageBreak/>
        <w:t>Si en el proceso de revisión se detectan inconsistencias en el proyecto de conciliación, o se identifican partidas que quedaron conciliando erróneamente, se procede a  informar al funcionario de Contabilidad que elaboró la conciliación,  para su modificación.</w:t>
      </w:r>
    </w:p>
    <w:p w:rsidR="003F3603" w:rsidRPr="00986539" w:rsidRDefault="003F3603" w:rsidP="00986539">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 xml:space="preserve">Efectuadas las modificaciones acordadas y revisada la conciliación por el funcionario con el rol de ejecutor de tesorería, el área de Contabilidad, a más tardar el día 20 del mes remite al área de Tesorería o pagaduría o quien haga sus veces en las Direcciones Seccionales,  la conciliación definitiva del respectivo mes, debidamente firmada por los funcionarios de las dos áreas, el jefe coordinador de Contabilidad en el Nivel Central, por el jefe de las Divisiones Administrativa y Financiera en las Direcciones Seccionales ,quedando en firme y no  podrá ser modificada.  </w:t>
      </w:r>
    </w:p>
    <w:p w:rsidR="003F3603" w:rsidRPr="00E50D65" w:rsidRDefault="003F3603" w:rsidP="003F3603">
      <w:pPr>
        <w:numPr>
          <w:ilvl w:val="0"/>
          <w:numId w:val="2"/>
        </w:numPr>
        <w:ind w:right="137"/>
        <w:jc w:val="both"/>
        <w:rPr>
          <w:rFonts w:ascii="Verdana" w:hAnsi="Verdana" w:cs="Arial"/>
          <w:sz w:val="18"/>
          <w:szCs w:val="18"/>
          <w:lang w:val="es-MX"/>
        </w:rPr>
      </w:pPr>
      <w:r w:rsidRPr="00E50D65">
        <w:rPr>
          <w:rFonts w:ascii="Verdana" w:hAnsi="Verdana" w:cs="Arial"/>
          <w:sz w:val="18"/>
          <w:szCs w:val="18"/>
          <w:lang w:val="es-MX"/>
        </w:rPr>
        <w:t>A partir del momento de recibida la conciliación definitiva, en el área de Tesorería,  o pagaduría quien haga sus veces en las Direcciones Seccionales, se realiza el análisis de las partidas conciliatorias y se procede a su depuración, realizando los registros contables a que haya lugar; en caso de falta de soportes que documenten el registro, se debe realizar la solicitud de los mismos a las entidades financieras o áreas competentes, de lo cual se debe dejar evidencia documental; esta actividad la realiza el funcionario con el rol de ejecutor de tesorería.</w:t>
      </w:r>
    </w:p>
    <w:p w:rsidR="003F3603" w:rsidRDefault="003F3603"/>
    <w:p w:rsidR="00301DCC" w:rsidRDefault="00301DCC">
      <w:pPr>
        <w:rPr>
          <w:b/>
        </w:rPr>
      </w:pPr>
      <w:r w:rsidRPr="003F3603">
        <w:rPr>
          <w:b/>
        </w:rPr>
        <w:t>ANALISIS Y DEPURACION PARTIDAS CONCILIATORIAS PRESENTADAS EN LA CONCILIACION BANCARIA</w:t>
      </w:r>
    </w:p>
    <w:p w:rsidR="003F3603" w:rsidRDefault="003F3603" w:rsidP="003F3603">
      <w:pPr>
        <w:jc w:val="both"/>
        <w:rPr>
          <w:rFonts w:ascii="Verdana" w:hAnsi="Verdana" w:cs="Arial"/>
          <w:sz w:val="18"/>
          <w:szCs w:val="18"/>
        </w:rPr>
      </w:pPr>
      <w:r w:rsidRPr="00C852E0">
        <w:rPr>
          <w:rFonts w:ascii="Verdana" w:hAnsi="Verdana" w:cs="Arial"/>
          <w:sz w:val="18"/>
          <w:szCs w:val="18"/>
        </w:rPr>
        <w:t>La Conciliación Bancaria consta de siete anexos</w:t>
      </w:r>
      <w:r>
        <w:rPr>
          <w:rFonts w:ascii="Verdana" w:hAnsi="Verdana" w:cs="Arial"/>
          <w:sz w:val="18"/>
          <w:szCs w:val="18"/>
        </w:rPr>
        <w:t xml:space="preserve">, </w:t>
      </w:r>
      <w:r w:rsidRPr="00C852E0">
        <w:rPr>
          <w:rFonts w:ascii="Verdana" w:hAnsi="Verdana" w:cs="Arial"/>
          <w:sz w:val="18"/>
          <w:szCs w:val="18"/>
        </w:rPr>
        <w:t xml:space="preserve"> cada uno de los cuales debes ser revisado por el funcionario de la Tesorería y/o Pagaduría encargado de su análisis y depuración </w:t>
      </w:r>
      <w:r>
        <w:rPr>
          <w:rFonts w:ascii="Verdana" w:hAnsi="Verdana" w:cs="Arial"/>
          <w:sz w:val="18"/>
          <w:szCs w:val="18"/>
        </w:rPr>
        <w:t>así:</w:t>
      </w:r>
    </w:p>
    <w:p w:rsidR="00986539" w:rsidRDefault="00986539" w:rsidP="003F3603">
      <w:pPr>
        <w:autoSpaceDE w:val="0"/>
        <w:autoSpaceDN w:val="0"/>
        <w:adjustRightInd w:val="0"/>
        <w:ind w:left="360" w:hanging="360"/>
        <w:jc w:val="center"/>
        <w:rPr>
          <w:rFonts w:ascii="Verdana" w:eastAsia="Times New Roman" w:hAnsi="Verdana" w:cs="Arial"/>
          <w:b/>
          <w:bCs/>
          <w:sz w:val="20"/>
          <w:lang w:val="es-ES_tradnl" w:eastAsia="es-ES"/>
        </w:rPr>
      </w:pPr>
    </w:p>
    <w:p w:rsidR="003F3603" w:rsidRPr="001A1138" w:rsidRDefault="003F3603" w:rsidP="003F3603">
      <w:pPr>
        <w:autoSpaceDE w:val="0"/>
        <w:autoSpaceDN w:val="0"/>
        <w:adjustRightInd w:val="0"/>
        <w:ind w:left="360" w:hanging="360"/>
        <w:jc w:val="center"/>
        <w:rPr>
          <w:rFonts w:ascii="Verdana" w:eastAsia="Times New Roman" w:hAnsi="Verdana" w:cs="Arial"/>
          <w:b/>
          <w:bCs/>
          <w:sz w:val="20"/>
          <w:lang w:val="es-ES_tradnl" w:eastAsia="es-ES"/>
        </w:rPr>
      </w:pPr>
      <w:r w:rsidRPr="001A1138">
        <w:rPr>
          <w:rFonts w:ascii="Verdana" w:eastAsia="Times New Roman" w:hAnsi="Verdana" w:cs="Arial"/>
          <w:b/>
          <w:bCs/>
          <w:sz w:val="20"/>
          <w:lang w:val="es-ES_tradnl" w:eastAsia="es-ES"/>
        </w:rPr>
        <w:t>ANEXOS DE LA CONCILIACIÓN BANCARIA</w:t>
      </w:r>
    </w:p>
    <w:p w:rsidR="003F3603" w:rsidRPr="001A1138" w:rsidRDefault="003F3603" w:rsidP="003F3603">
      <w:pPr>
        <w:autoSpaceDE w:val="0"/>
        <w:autoSpaceDN w:val="0"/>
        <w:adjustRightInd w:val="0"/>
        <w:ind w:left="360" w:hanging="360"/>
        <w:jc w:val="both"/>
        <w:rPr>
          <w:rFonts w:ascii="Verdana" w:eastAsia="Times New Roman" w:hAnsi="Verdana" w:cs="Arial"/>
          <w:b/>
          <w:bCs/>
          <w:sz w:val="20"/>
          <w:lang w:val="es-ES_tradnl" w:eastAsia="es-ES"/>
        </w:rPr>
      </w:pPr>
      <w:r>
        <w:rPr>
          <w:rFonts w:ascii="Verdana" w:hAnsi="Verdana" w:cs="Arial"/>
          <w:b/>
          <w:noProof/>
          <w:sz w:val="18"/>
          <w:szCs w:val="18"/>
          <w:lang w:eastAsia="es-CO"/>
        </w:rPr>
        <w:drawing>
          <wp:anchor distT="0" distB="0" distL="114300" distR="114300" simplePos="0" relativeHeight="251659264" behindDoc="0" locked="0" layoutInCell="1" allowOverlap="1" wp14:anchorId="502A98BA" wp14:editId="0D31E99F">
            <wp:simplePos x="0" y="0"/>
            <wp:positionH relativeFrom="column">
              <wp:posOffset>481965</wp:posOffset>
            </wp:positionH>
            <wp:positionV relativeFrom="paragraph">
              <wp:posOffset>119380</wp:posOffset>
            </wp:positionV>
            <wp:extent cx="3333750" cy="3721100"/>
            <wp:effectExtent l="0" t="0" r="0" b="0"/>
            <wp:wrapNone/>
            <wp:docPr id="322" name="Imagen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1249" cy="3729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F3603" w:rsidRDefault="003F3603" w:rsidP="003F3603">
      <w:pPr>
        <w:autoSpaceDE w:val="0"/>
        <w:autoSpaceDN w:val="0"/>
        <w:adjustRightInd w:val="0"/>
        <w:ind w:left="360" w:hanging="360"/>
        <w:jc w:val="both"/>
        <w:rPr>
          <w:rFonts w:ascii="Verdana" w:eastAsia="Times New Roman" w:hAnsi="Verdana" w:cs="Arial"/>
          <w:b/>
          <w:bCs/>
          <w:sz w:val="20"/>
          <w:lang w:val="es-ES_tradnl" w:eastAsia="es-ES"/>
        </w:rPr>
      </w:pPr>
    </w:p>
    <w:p w:rsidR="003F3603" w:rsidRDefault="003F3603" w:rsidP="003F3603">
      <w:pPr>
        <w:autoSpaceDE w:val="0"/>
        <w:autoSpaceDN w:val="0"/>
        <w:adjustRightInd w:val="0"/>
        <w:ind w:left="360" w:hanging="360"/>
        <w:jc w:val="both"/>
        <w:rPr>
          <w:rFonts w:ascii="Verdana" w:eastAsia="Times New Roman" w:hAnsi="Verdana" w:cs="Arial"/>
          <w:b/>
          <w:bCs/>
          <w:sz w:val="20"/>
          <w:lang w:val="es-ES_tradnl" w:eastAsia="es-ES"/>
        </w:rPr>
      </w:pPr>
    </w:p>
    <w:p w:rsidR="003F3603" w:rsidRDefault="003F3603" w:rsidP="003F3603">
      <w:pPr>
        <w:autoSpaceDE w:val="0"/>
        <w:autoSpaceDN w:val="0"/>
        <w:adjustRightInd w:val="0"/>
        <w:ind w:left="360" w:hanging="360"/>
        <w:jc w:val="both"/>
        <w:rPr>
          <w:rFonts w:ascii="Verdana" w:eastAsia="Times New Roman" w:hAnsi="Verdana" w:cs="Arial"/>
          <w:b/>
          <w:bCs/>
          <w:sz w:val="20"/>
          <w:lang w:val="es-ES_tradnl" w:eastAsia="es-ES"/>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986539" w:rsidRDefault="00986539" w:rsidP="003F3603">
      <w:pPr>
        <w:jc w:val="both"/>
        <w:rPr>
          <w:rFonts w:ascii="Verdana" w:hAnsi="Verdana" w:cs="Arial"/>
          <w:b/>
          <w:sz w:val="18"/>
          <w:szCs w:val="18"/>
        </w:rPr>
      </w:pPr>
    </w:p>
    <w:p w:rsidR="003F3603" w:rsidRPr="00986539" w:rsidRDefault="003F3603" w:rsidP="003F3603">
      <w:pPr>
        <w:jc w:val="both"/>
        <w:rPr>
          <w:rFonts w:ascii="Verdana" w:hAnsi="Verdana"/>
          <w:b/>
          <w:sz w:val="18"/>
          <w:szCs w:val="18"/>
        </w:rPr>
      </w:pPr>
      <w:r w:rsidRPr="00F01519">
        <w:rPr>
          <w:rFonts w:ascii="Verdana" w:hAnsi="Verdana" w:cs="Arial"/>
          <w:b/>
          <w:sz w:val="18"/>
          <w:szCs w:val="18"/>
        </w:rPr>
        <w:lastRenderedPageBreak/>
        <w:t xml:space="preserve">ANEXO No.1 </w:t>
      </w:r>
      <w:r w:rsidRPr="00F01519">
        <w:rPr>
          <w:rFonts w:ascii="Verdana" w:hAnsi="Verdana"/>
          <w:b/>
          <w:sz w:val="18"/>
          <w:szCs w:val="18"/>
        </w:rPr>
        <w:t xml:space="preserve"> CHEQUES PENDIENTES DE </w:t>
      </w:r>
      <w:r>
        <w:rPr>
          <w:rFonts w:ascii="Verdana" w:hAnsi="Verdana"/>
          <w:b/>
          <w:sz w:val="18"/>
          <w:szCs w:val="18"/>
        </w:rPr>
        <w:t>COBRO:</w:t>
      </w:r>
    </w:p>
    <w:p w:rsidR="003F3603" w:rsidRDefault="003F3603" w:rsidP="003F3603">
      <w:pPr>
        <w:jc w:val="both"/>
        <w:rPr>
          <w:rFonts w:ascii="Verdana" w:hAnsi="Verdana"/>
          <w:sz w:val="18"/>
          <w:szCs w:val="18"/>
        </w:rPr>
      </w:pPr>
      <w:r w:rsidRPr="008102F5">
        <w:rPr>
          <w:rFonts w:ascii="Verdana" w:hAnsi="Verdana"/>
          <w:sz w:val="18"/>
          <w:szCs w:val="18"/>
        </w:rPr>
        <w:t>Son aquellos desembolsos que la Entidad efectúa con medio de pago CHEQUE y que el beneficiario no lo ha reclamado o que no se ha hecho efe</w:t>
      </w:r>
      <w:r w:rsidR="00986539">
        <w:rPr>
          <w:rFonts w:ascii="Verdana" w:hAnsi="Verdana"/>
          <w:sz w:val="18"/>
          <w:szCs w:val="18"/>
        </w:rPr>
        <w:t>ctivo ante la Entidad Bancaria.</w:t>
      </w:r>
    </w:p>
    <w:p w:rsidR="003F3603" w:rsidRPr="008102F5" w:rsidRDefault="003F3603" w:rsidP="003F3603">
      <w:pPr>
        <w:jc w:val="both"/>
        <w:rPr>
          <w:rFonts w:ascii="Verdana" w:hAnsi="Verdana"/>
          <w:sz w:val="18"/>
          <w:szCs w:val="18"/>
        </w:rPr>
      </w:pPr>
      <w:r w:rsidRPr="008102F5">
        <w:rPr>
          <w:rFonts w:ascii="Verdana" w:hAnsi="Verdana"/>
          <w:sz w:val="18"/>
          <w:szCs w:val="18"/>
        </w:rPr>
        <w:t>La valides de un cheque es de seis meses de acuerdo al Código de Comercio</w:t>
      </w:r>
      <w:r>
        <w:rPr>
          <w:rFonts w:ascii="Verdana" w:hAnsi="Verdana"/>
          <w:sz w:val="18"/>
          <w:szCs w:val="18"/>
        </w:rPr>
        <w:t>.</w:t>
      </w:r>
      <w:r w:rsidRPr="008102F5">
        <w:rPr>
          <w:rFonts w:ascii="Verdana" w:hAnsi="Verdana"/>
          <w:sz w:val="18"/>
          <w:szCs w:val="18"/>
        </w:rPr>
        <w:t xml:space="preserve"> Después de ese tiempo el cheque debe ser anulado si está en </w:t>
      </w:r>
      <w:r>
        <w:rPr>
          <w:rFonts w:ascii="Verdana" w:hAnsi="Verdana"/>
          <w:sz w:val="18"/>
          <w:szCs w:val="18"/>
        </w:rPr>
        <w:t xml:space="preserve">la caja de la Tesorería y/o pagaduría </w:t>
      </w:r>
      <w:r w:rsidRPr="008102F5">
        <w:rPr>
          <w:rFonts w:ascii="Verdana" w:hAnsi="Verdana"/>
          <w:sz w:val="18"/>
          <w:szCs w:val="18"/>
        </w:rPr>
        <w:t xml:space="preserve"> y crearse una cuenta por pagar al Beneficiario. Si ya fue reclamado pero no se ha hecho efectivo  debe ser sacado de la conciliación bancaria y pasar a una cuenta por pagar al tercero con la anotación de que no se ha hecho efectivo por parte del Beneficiario.</w:t>
      </w:r>
    </w:p>
    <w:p w:rsidR="003F3603" w:rsidRDefault="003F3603" w:rsidP="003F3603">
      <w:pPr>
        <w:framePr w:hSpace="180" w:wrap="around" w:hAnchor="margin" w:y="-710"/>
        <w:jc w:val="both"/>
        <w:rPr>
          <w:rFonts w:ascii="Verdana" w:hAnsi="Verdana" w:cs="Arial"/>
          <w:b/>
          <w:sz w:val="18"/>
          <w:szCs w:val="18"/>
        </w:rPr>
      </w:pPr>
    </w:p>
    <w:p w:rsidR="003F3603" w:rsidRDefault="003F3603" w:rsidP="003F3603">
      <w:pPr>
        <w:framePr w:hSpace="180" w:wrap="around" w:hAnchor="margin" w:y="-710"/>
        <w:jc w:val="both"/>
        <w:rPr>
          <w:rFonts w:ascii="Verdana" w:hAnsi="Verdana" w:cs="Arial"/>
          <w:b/>
          <w:sz w:val="18"/>
          <w:szCs w:val="18"/>
        </w:rPr>
      </w:pPr>
    </w:p>
    <w:p w:rsidR="003F3603" w:rsidRDefault="003F3603" w:rsidP="003F3603">
      <w:pPr>
        <w:framePr w:hSpace="180" w:wrap="around" w:hAnchor="margin" w:y="-710"/>
        <w:jc w:val="both"/>
        <w:rPr>
          <w:rFonts w:ascii="Verdana" w:hAnsi="Verdana" w:cs="Arial"/>
          <w:b/>
          <w:sz w:val="18"/>
          <w:szCs w:val="18"/>
        </w:rPr>
      </w:pPr>
    </w:p>
    <w:p w:rsidR="003F3603" w:rsidRPr="00986539" w:rsidRDefault="003F3603" w:rsidP="003F3603">
      <w:pPr>
        <w:jc w:val="both"/>
        <w:rPr>
          <w:rFonts w:ascii="Verdana" w:hAnsi="Verdana"/>
          <w:b/>
          <w:sz w:val="18"/>
          <w:szCs w:val="18"/>
        </w:rPr>
      </w:pPr>
      <w:r w:rsidRPr="0014279C">
        <w:rPr>
          <w:rFonts w:ascii="Verdana" w:hAnsi="Verdana" w:cs="Arial"/>
          <w:b/>
          <w:sz w:val="18"/>
          <w:szCs w:val="18"/>
        </w:rPr>
        <w:t xml:space="preserve">ANEXO No.2 </w:t>
      </w:r>
      <w:r w:rsidRPr="0014279C">
        <w:rPr>
          <w:rFonts w:ascii="Verdana" w:hAnsi="Verdana"/>
          <w:b/>
          <w:sz w:val="18"/>
          <w:szCs w:val="18"/>
        </w:rPr>
        <w:t xml:space="preserve"> NOTAS DEBITO PENDIENTES DE POR CONTABILIZAR EN LIBROS</w:t>
      </w:r>
      <w:r>
        <w:rPr>
          <w:rFonts w:ascii="Verdana" w:hAnsi="Verdana"/>
          <w:b/>
          <w:sz w:val="18"/>
          <w:szCs w:val="18"/>
        </w:rPr>
        <w:t>:</w:t>
      </w:r>
    </w:p>
    <w:p w:rsidR="003F3603" w:rsidRPr="00F7781A" w:rsidRDefault="003F3603" w:rsidP="003F3603">
      <w:pPr>
        <w:jc w:val="both"/>
        <w:rPr>
          <w:rFonts w:ascii="Verdana" w:hAnsi="Verdana"/>
          <w:sz w:val="18"/>
          <w:szCs w:val="18"/>
        </w:rPr>
      </w:pPr>
      <w:r w:rsidRPr="00F7781A">
        <w:rPr>
          <w:rFonts w:ascii="Verdana" w:hAnsi="Verdana"/>
          <w:sz w:val="18"/>
          <w:szCs w:val="18"/>
        </w:rPr>
        <w:t>Son aquellos movimient</w:t>
      </w:r>
      <w:r>
        <w:rPr>
          <w:rFonts w:ascii="Verdana" w:hAnsi="Verdana"/>
          <w:sz w:val="18"/>
          <w:szCs w:val="18"/>
        </w:rPr>
        <w:t xml:space="preserve">os que aparecen en el Extracto </w:t>
      </w:r>
      <w:r w:rsidRPr="00F7781A">
        <w:rPr>
          <w:rFonts w:ascii="Verdana" w:hAnsi="Verdana"/>
          <w:sz w:val="18"/>
          <w:szCs w:val="18"/>
        </w:rPr>
        <w:t xml:space="preserve">Bancario disminuyendo </w:t>
      </w:r>
      <w:r>
        <w:rPr>
          <w:rFonts w:ascii="Verdana" w:hAnsi="Verdana"/>
          <w:sz w:val="18"/>
          <w:szCs w:val="18"/>
        </w:rPr>
        <w:t xml:space="preserve"> el </w:t>
      </w:r>
      <w:r w:rsidRPr="00F7781A">
        <w:rPr>
          <w:rFonts w:ascii="Verdana" w:hAnsi="Verdana"/>
          <w:sz w:val="18"/>
          <w:szCs w:val="18"/>
        </w:rPr>
        <w:t>saldo</w:t>
      </w:r>
      <w:r>
        <w:rPr>
          <w:rFonts w:ascii="Verdana" w:hAnsi="Verdana"/>
          <w:sz w:val="18"/>
          <w:szCs w:val="18"/>
        </w:rPr>
        <w:t xml:space="preserve"> bancario </w:t>
      </w:r>
      <w:r w:rsidRPr="00F7781A">
        <w:rPr>
          <w:rFonts w:ascii="Verdana" w:hAnsi="Verdana"/>
          <w:sz w:val="18"/>
          <w:szCs w:val="18"/>
        </w:rPr>
        <w:t xml:space="preserve"> y que no están registrados en los libros auxiliares de bancos.</w:t>
      </w:r>
    </w:p>
    <w:p w:rsidR="003F3603" w:rsidRDefault="003F3603" w:rsidP="003F3603">
      <w:pPr>
        <w:jc w:val="both"/>
        <w:rPr>
          <w:rFonts w:ascii="Verdana" w:hAnsi="Verdana"/>
          <w:sz w:val="18"/>
          <w:szCs w:val="18"/>
        </w:rPr>
      </w:pPr>
      <w:r w:rsidRPr="00F7781A">
        <w:rPr>
          <w:rFonts w:ascii="Verdana" w:hAnsi="Verdana"/>
          <w:sz w:val="18"/>
          <w:szCs w:val="18"/>
        </w:rPr>
        <w:t xml:space="preserve">Si se tienen identificados y soportados se debe efectuar su registro y proponer al área de Contabilidad  para que con carga masiva </w:t>
      </w:r>
      <w:r>
        <w:rPr>
          <w:rFonts w:ascii="Verdana" w:hAnsi="Verdana"/>
          <w:sz w:val="18"/>
          <w:szCs w:val="18"/>
        </w:rPr>
        <w:t xml:space="preserve">los registre </w:t>
      </w:r>
      <w:r w:rsidRPr="00F7781A">
        <w:rPr>
          <w:rFonts w:ascii="Verdana" w:hAnsi="Verdana"/>
          <w:sz w:val="18"/>
          <w:szCs w:val="18"/>
        </w:rPr>
        <w:t>en el Sistema SIIF NACION II y dentro del mes correspondiente si se puede o sino aclarar en la conciliación bancaria que estas partidas ya fueron registradas en el me</w:t>
      </w:r>
      <w:r w:rsidR="00986539">
        <w:rPr>
          <w:rFonts w:ascii="Verdana" w:hAnsi="Verdana"/>
          <w:sz w:val="18"/>
          <w:szCs w:val="18"/>
        </w:rPr>
        <w:t>s siguiente al que se concilio.</w:t>
      </w:r>
    </w:p>
    <w:p w:rsidR="003F3603" w:rsidRPr="00F7781A" w:rsidRDefault="003F3603" w:rsidP="003F3603">
      <w:pPr>
        <w:jc w:val="both"/>
        <w:rPr>
          <w:rFonts w:ascii="Verdana" w:hAnsi="Verdana"/>
          <w:sz w:val="18"/>
          <w:szCs w:val="18"/>
        </w:rPr>
      </w:pPr>
      <w:r w:rsidRPr="00F7781A">
        <w:rPr>
          <w:rFonts w:ascii="Verdana" w:hAnsi="Verdana"/>
          <w:sz w:val="18"/>
          <w:szCs w:val="18"/>
        </w:rPr>
        <w:t>Si existen partidas no identificadas se le debe solicitar al banco agente, los soportes correspondientes; analizarlos y proceder a realizar los correspondientes registros o informarle a la Entidad Bancaria que no fue procedente su registro y que</w:t>
      </w:r>
      <w:r>
        <w:rPr>
          <w:rFonts w:ascii="Verdana" w:hAnsi="Verdana"/>
          <w:sz w:val="18"/>
          <w:szCs w:val="18"/>
        </w:rPr>
        <w:t xml:space="preserve"> lo reverse debiendo, </w:t>
      </w:r>
      <w:r w:rsidRPr="00F7781A">
        <w:rPr>
          <w:rFonts w:ascii="Verdana" w:hAnsi="Verdana"/>
          <w:sz w:val="18"/>
          <w:szCs w:val="18"/>
        </w:rPr>
        <w:t xml:space="preserve"> está reintegrarnos   los valores correspondientes.</w:t>
      </w:r>
    </w:p>
    <w:p w:rsidR="003F3603" w:rsidRDefault="003F3603" w:rsidP="003F3603">
      <w:pPr>
        <w:framePr w:hSpace="180" w:wrap="around" w:hAnchor="margin" w:y="-710"/>
        <w:jc w:val="both"/>
        <w:rPr>
          <w:rFonts w:ascii="Verdana" w:hAnsi="Verdana" w:cs="Arial"/>
          <w:b/>
          <w:sz w:val="18"/>
          <w:szCs w:val="18"/>
        </w:rPr>
      </w:pPr>
    </w:p>
    <w:p w:rsidR="00986539" w:rsidRDefault="00986539" w:rsidP="003F3603">
      <w:pPr>
        <w:jc w:val="both"/>
        <w:rPr>
          <w:rFonts w:ascii="Verdana" w:hAnsi="Verdana" w:cs="Arial"/>
          <w:b/>
          <w:sz w:val="18"/>
          <w:szCs w:val="18"/>
        </w:rPr>
      </w:pPr>
    </w:p>
    <w:p w:rsidR="003F3603" w:rsidRPr="00986539" w:rsidRDefault="003F3603" w:rsidP="003F3603">
      <w:pPr>
        <w:jc w:val="both"/>
        <w:rPr>
          <w:rFonts w:ascii="Verdana" w:hAnsi="Verdana"/>
          <w:b/>
          <w:sz w:val="18"/>
          <w:szCs w:val="18"/>
        </w:rPr>
      </w:pPr>
      <w:r w:rsidRPr="00A72739">
        <w:rPr>
          <w:rFonts w:ascii="Verdana" w:hAnsi="Verdana" w:cs="Arial"/>
          <w:b/>
          <w:sz w:val="18"/>
          <w:szCs w:val="18"/>
        </w:rPr>
        <w:t>ANEXO No.3</w:t>
      </w:r>
      <w:r w:rsidRPr="00A72739">
        <w:rPr>
          <w:rFonts w:ascii="Verdana" w:hAnsi="Verdana"/>
          <w:b/>
          <w:sz w:val="18"/>
          <w:szCs w:val="18"/>
        </w:rPr>
        <w:t xml:space="preserve"> NOTAS CREDITO PENDIENTES DE CONTABILIZAR EN  LIBROS</w:t>
      </w:r>
      <w:r>
        <w:rPr>
          <w:rFonts w:ascii="Verdana" w:hAnsi="Verdana"/>
          <w:b/>
          <w:sz w:val="18"/>
          <w:szCs w:val="18"/>
        </w:rPr>
        <w:t>:</w:t>
      </w:r>
    </w:p>
    <w:p w:rsidR="003F3603" w:rsidRDefault="003F3603" w:rsidP="003F3603">
      <w:pPr>
        <w:jc w:val="both"/>
        <w:rPr>
          <w:rFonts w:ascii="Verdana" w:hAnsi="Verdana"/>
          <w:sz w:val="18"/>
          <w:szCs w:val="18"/>
        </w:rPr>
      </w:pPr>
      <w:r w:rsidRPr="00A70626">
        <w:rPr>
          <w:rFonts w:ascii="Verdana" w:hAnsi="Verdana"/>
          <w:sz w:val="18"/>
          <w:szCs w:val="18"/>
        </w:rPr>
        <w:t>Son aquellos movimientos que aparecen en el Extracto Bancario aumentando nuestro saldo y que no están registrados en l</w:t>
      </w:r>
      <w:r w:rsidR="00986539">
        <w:rPr>
          <w:rFonts w:ascii="Verdana" w:hAnsi="Verdana"/>
          <w:sz w:val="18"/>
          <w:szCs w:val="18"/>
        </w:rPr>
        <w:t>os libros auxiliares de bancos.</w:t>
      </w:r>
    </w:p>
    <w:p w:rsidR="003F3603" w:rsidRDefault="003F3603" w:rsidP="003F3603">
      <w:pPr>
        <w:jc w:val="both"/>
        <w:rPr>
          <w:rFonts w:ascii="Verdana" w:hAnsi="Verdana"/>
          <w:sz w:val="18"/>
          <w:szCs w:val="18"/>
        </w:rPr>
      </w:pPr>
      <w:r w:rsidRPr="00A70626">
        <w:rPr>
          <w:rFonts w:ascii="Verdana" w:hAnsi="Verdana"/>
          <w:sz w:val="18"/>
          <w:szCs w:val="18"/>
        </w:rPr>
        <w:t>Nota Crédito es aquel movimiento que se efectúa a nuestra cuenta bancaria de otra cuenta bancar</w:t>
      </w:r>
      <w:r w:rsidR="00986539">
        <w:rPr>
          <w:rFonts w:ascii="Verdana" w:hAnsi="Verdana"/>
          <w:sz w:val="18"/>
          <w:szCs w:val="18"/>
        </w:rPr>
        <w:t>ia  por consignaciones erradas.</w:t>
      </w:r>
    </w:p>
    <w:p w:rsidR="003F3603" w:rsidRDefault="003F3603" w:rsidP="003F3603">
      <w:pPr>
        <w:jc w:val="both"/>
        <w:rPr>
          <w:rFonts w:ascii="Verdana" w:hAnsi="Verdana"/>
          <w:sz w:val="18"/>
          <w:szCs w:val="18"/>
        </w:rPr>
      </w:pPr>
      <w:r w:rsidRPr="00A70626">
        <w:rPr>
          <w:rFonts w:ascii="Verdana" w:hAnsi="Verdana"/>
          <w:sz w:val="18"/>
          <w:szCs w:val="18"/>
        </w:rPr>
        <w:t>Si se tienen identificados y soportados se debe solicitar al área de Contabilidad efectuar su registro por carga masiva en  el Sistema SIIF NACION II dentro del mes correspondiente si se puede o sino aclarar en la conciliación bancaria que estas partidas ya fueron registradas en el me</w:t>
      </w:r>
      <w:r w:rsidR="00986539">
        <w:rPr>
          <w:rFonts w:ascii="Verdana" w:hAnsi="Verdana"/>
          <w:sz w:val="18"/>
          <w:szCs w:val="18"/>
        </w:rPr>
        <w:t>s siguiente al que se concilio.</w:t>
      </w:r>
    </w:p>
    <w:p w:rsidR="003F3603" w:rsidRPr="00A70626" w:rsidRDefault="003F3603" w:rsidP="003F3603">
      <w:pPr>
        <w:jc w:val="both"/>
        <w:rPr>
          <w:rFonts w:ascii="Verdana" w:hAnsi="Verdana"/>
          <w:sz w:val="18"/>
          <w:szCs w:val="18"/>
        </w:rPr>
      </w:pPr>
      <w:r w:rsidRPr="00A70626">
        <w:rPr>
          <w:rFonts w:ascii="Verdana" w:hAnsi="Verdana"/>
          <w:sz w:val="18"/>
          <w:szCs w:val="18"/>
        </w:rPr>
        <w:t>Si existen partidas no identificadas se le debe solicitar al banco los soportes correspondientes; analizarlos y proceder a realizar los correspondientes registros.</w:t>
      </w:r>
    </w:p>
    <w:p w:rsidR="003F3603" w:rsidRPr="00E50D65" w:rsidRDefault="003F3603" w:rsidP="003F3603">
      <w:pPr>
        <w:framePr w:hSpace="180" w:wrap="around" w:hAnchor="margin" w:y="-710"/>
        <w:jc w:val="both"/>
        <w:rPr>
          <w:rFonts w:ascii="Verdana" w:hAnsi="Verdana" w:cs="Arial"/>
          <w:b/>
          <w:sz w:val="18"/>
          <w:szCs w:val="18"/>
        </w:rPr>
      </w:pPr>
    </w:p>
    <w:p w:rsidR="00986539" w:rsidRDefault="00986539" w:rsidP="003F3603">
      <w:pPr>
        <w:jc w:val="both"/>
        <w:rPr>
          <w:rFonts w:ascii="Verdana" w:hAnsi="Verdana" w:cs="Arial"/>
          <w:b/>
          <w:sz w:val="18"/>
          <w:szCs w:val="18"/>
        </w:rPr>
      </w:pPr>
    </w:p>
    <w:p w:rsidR="003F3603" w:rsidRPr="00986539" w:rsidRDefault="003F3603" w:rsidP="003F3603">
      <w:pPr>
        <w:jc w:val="both"/>
        <w:rPr>
          <w:rFonts w:ascii="Verdana" w:hAnsi="Verdana"/>
          <w:b/>
          <w:sz w:val="18"/>
          <w:szCs w:val="18"/>
        </w:rPr>
      </w:pPr>
      <w:r w:rsidRPr="00AF620D">
        <w:rPr>
          <w:rFonts w:ascii="Verdana" w:hAnsi="Verdana" w:cs="Arial"/>
          <w:b/>
          <w:sz w:val="18"/>
          <w:szCs w:val="18"/>
        </w:rPr>
        <w:t xml:space="preserve">ANEXO No.4 </w:t>
      </w:r>
      <w:r w:rsidRPr="00AF620D">
        <w:rPr>
          <w:rFonts w:ascii="Verdana" w:hAnsi="Verdana"/>
          <w:b/>
          <w:sz w:val="18"/>
          <w:szCs w:val="18"/>
        </w:rPr>
        <w:t>CONSIGNACIONES PENDIENT</w:t>
      </w:r>
      <w:r w:rsidR="00986539">
        <w:rPr>
          <w:rFonts w:ascii="Verdana" w:hAnsi="Verdana"/>
          <w:b/>
          <w:sz w:val="18"/>
          <w:szCs w:val="18"/>
        </w:rPr>
        <w:t xml:space="preserve">ES DE CONTABILIZAR  EN LIBROS  </w:t>
      </w:r>
    </w:p>
    <w:p w:rsidR="003F3603" w:rsidRPr="00CB4C53" w:rsidRDefault="003F3603" w:rsidP="003F3603">
      <w:pPr>
        <w:jc w:val="both"/>
        <w:rPr>
          <w:rFonts w:ascii="Verdana" w:hAnsi="Verdana"/>
          <w:sz w:val="18"/>
          <w:szCs w:val="18"/>
        </w:rPr>
      </w:pPr>
      <w:r w:rsidRPr="00CB4C53">
        <w:rPr>
          <w:rFonts w:ascii="Verdana" w:hAnsi="Verdana"/>
          <w:sz w:val="18"/>
          <w:szCs w:val="18"/>
        </w:rPr>
        <w:t>Son aquellos movimientos que aparecen en el Extracto Bancario aumentando nuestro saldo y que no están registrados en los libros auxiliares de bancos.</w:t>
      </w:r>
    </w:p>
    <w:p w:rsidR="003F3603" w:rsidRDefault="003F3603" w:rsidP="003F3603">
      <w:pPr>
        <w:jc w:val="both"/>
        <w:rPr>
          <w:rFonts w:ascii="Verdana" w:hAnsi="Verdana"/>
          <w:sz w:val="18"/>
          <w:szCs w:val="18"/>
        </w:rPr>
      </w:pPr>
    </w:p>
    <w:p w:rsidR="003F3603" w:rsidRDefault="003F3603" w:rsidP="003F3603">
      <w:pPr>
        <w:jc w:val="both"/>
        <w:rPr>
          <w:rFonts w:ascii="Verdana" w:hAnsi="Verdana"/>
          <w:sz w:val="18"/>
          <w:szCs w:val="18"/>
        </w:rPr>
      </w:pPr>
      <w:r w:rsidRPr="00CB4C53">
        <w:rPr>
          <w:rFonts w:ascii="Verdana" w:hAnsi="Verdana"/>
          <w:sz w:val="18"/>
          <w:szCs w:val="18"/>
        </w:rPr>
        <w:lastRenderedPageBreak/>
        <w:t>Una consignación es aquella que se efectúa con el documento impreso de consignación ante los cajeros de la Entidad Bancari</w:t>
      </w:r>
      <w:r w:rsidR="00D629C7">
        <w:rPr>
          <w:rFonts w:ascii="Verdana" w:hAnsi="Verdana"/>
          <w:sz w:val="18"/>
          <w:szCs w:val="18"/>
        </w:rPr>
        <w:t>a o por transferencia bancaria.</w:t>
      </w:r>
    </w:p>
    <w:p w:rsidR="003F3603" w:rsidRDefault="003F3603" w:rsidP="003F3603">
      <w:pPr>
        <w:jc w:val="both"/>
        <w:rPr>
          <w:rFonts w:ascii="Verdana" w:hAnsi="Verdana"/>
          <w:sz w:val="18"/>
          <w:szCs w:val="18"/>
        </w:rPr>
      </w:pPr>
      <w:r w:rsidRPr="00CB4C53">
        <w:rPr>
          <w:rFonts w:ascii="Verdana" w:hAnsi="Verdana"/>
          <w:sz w:val="18"/>
          <w:szCs w:val="18"/>
        </w:rPr>
        <w:t>Si se tienen identificados y soportados se deben solicitar al área de Contabilidad efectuar su registro con carga masiva en el Sistema SIIF NACION II,  dentro del mes correspondiente si se puede o sino aclarar en la conciliación bancaria que estas partidas ya fueron registradas en el me</w:t>
      </w:r>
      <w:r w:rsidR="00D629C7">
        <w:rPr>
          <w:rFonts w:ascii="Verdana" w:hAnsi="Verdana"/>
          <w:sz w:val="18"/>
          <w:szCs w:val="18"/>
        </w:rPr>
        <w:t>s siguiente al que se concilio.</w:t>
      </w:r>
    </w:p>
    <w:p w:rsidR="003F3603" w:rsidRDefault="003F3603" w:rsidP="003F3603">
      <w:pPr>
        <w:jc w:val="both"/>
        <w:rPr>
          <w:rFonts w:ascii="Verdana" w:hAnsi="Verdana"/>
          <w:sz w:val="18"/>
          <w:szCs w:val="18"/>
        </w:rPr>
      </w:pPr>
      <w:r w:rsidRPr="00CB4C53">
        <w:rPr>
          <w:rFonts w:ascii="Verdana" w:hAnsi="Verdana"/>
          <w:sz w:val="18"/>
          <w:szCs w:val="18"/>
        </w:rPr>
        <w:t>Si existen partidas no identificadas se le debe solicitar al banco los soportes correspondientes; analizarlos y proceder a solicitar  los correspondientes registros.</w:t>
      </w:r>
      <w:bookmarkStart w:id="0" w:name="_GoBack"/>
      <w:bookmarkEnd w:id="0"/>
    </w:p>
    <w:p w:rsidR="003F3603" w:rsidRPr="00986539" w:rsidRDefault="003F3603" w:rsidP="003F3603">
      <w:pPr>
        <w:jc w:val="both"/>
        <w:rPr>
          <w:rFonts w:ascii="Verdana" w:hAnsi="Verdana"/>
          <w:b/>
          <w:sz w:val="18"/>
          <w:szCs w:val="18"/>
        </w:rPr>
      </w:pPr>
      <w:r w:rsidRPr="00FE316F">
        <w:rPr>
          <w:rFonts w:ascii="Verdana" w:hAnsi="Verdana"/>
          <w:b/>
          <w:sz w:val="18"/>
          <w:szCs w:val="18"/>
        </w:rPr>
        <w:t xml:space="preserve">ANEXO No.5 CONSIGNACIONES PENDIENTES DE REGISTRAR EN </w:t>
      </w:r>
      <w:r w:rsidRPr="00986539">
        <w:rPr>
          <w:rFonts w:ascii="Verdana" w:hAnsi="Verdana"/>
          <w:b/>
          <w:sz w:val="18"/>
          <w:szCs w:val="18"/>
          <w:u w:val="single"/>
        </w:rPr>
        <w:t>BANCOS</w:t>
      </w:r>
      <w:r w:rsidRPr="00FE316F">
        <w:rPr>
          <w:rFonts w:ascii="Verdana" w:hAnsi="Verdana"/>
          <w:b/>
          <w:sz w:val="18"/>
          <w:szCs w:val="18"/>
        </w:rPr>
        <w:t xml:space="preserve"> </w:t>
      </w:r>
      <w:r>
        <w:rPr>
          <w:rFonts w:ascii="Verdana" w:hAnsi="Verdana"/>
          <w:b/>
          <w:sz w:val="18"/>
          <w:szCs w:val="18"/>
        </w:rPr>
        <w:t>:</w:t>
      </w:r>
    </w:p>
    <w:p w:rsidR="003F3603" w:rsidRDefault="003F3603" w:rsidP="003F3603">
      <w:pPr>
        <w:jc w:val="both"/>
        <w:rPr>
          <w:rFonts w:ascii="Verdana" w:hAnsi="Verdana"/>
          <w:sz w:val="18"/>
          <w:szCs w:val="18"/>
        </w:rPr>
      </w:pPr>
      <w:r w:rsidRPr="00F44DF1">
        <w:rPr>
          <w:rFonts w:ascii="Verdana" w:hAnsi="Verdana"/>
          <w:sz w:val="18"/>
          <w:szCs w:val="18"/>
        </w:rPr>
        <w:t>Son aquellos movimientos que no aparecen en el Extracto Bancario y que  están registrados en los libros auxiliares de bancos.</w:t>
      </w:r>
    </w:p>
    <w:p w:rsidR="003F3603" w:rsidRDefault="003F3603" w:rsidP="003F3603">
      <w:pPr>
        <w:jc w:val="both"/>
        <w:rPr>
          <w:rFonts w:ascii="Verdana" w:hAnsi="Verdana"/>
          <w:sz w:val="18"/>
          <w:szCs w:val="18"/>
        </w:rPr>
      </w:pPr>
      <w:r w:rsidRPr="00F44DF1">
        <w:rPr>
          <w:rFonts w:ascii="Verdana" w:hAnsi="Verdana"/>
          <w:sz w:val="18"/>
          <w:szCs w:val="18"/>
        </w:rPr>
        <w:t xml:space="preserve">Una consignación es aquella que se efectúa con el documento impreso de consignación ante los cajeros de la Entidad Bancaria o por transferencia </w:t>
      </w:r>
      <w:r>
        <w:rPr>
          <w:rFonts w:ascii="Verdana" w:hAnsi="Verdana"/>
          <w:sz w:val="18"/>
          <w:szCs w:val="18"/>
        </w:rPr>
        <w:t>electrónica.</w:t>
      </w:r>
      <w:r w:rsidRPr="00F44DF1">
        <w:rPr>
          <w:rFonts w:ascii="Verdana" w:hAnsi="Verdana"/>
          <w:sz w:val="18"/>
          <w:szCs w:val="18"/>
        </w:rPr>
        <w:t xml:space="preserve"> </w:t>
      </w:r>
    </w:p>
    <w:p w:rsidR="003F3603" w:rsidRPr="00CB4C53" w:rsidRDefault="003F3603" w:rsidP="003F3603">
      <w:pPr>
        <w:jc w:val="both"/>
        <w:rPr>
          <w:rFonts w:ascii="Verdana" w:hAnsi="Verdana"/>
          <w:sz w:val="18"/>
          <w:szCs w:val="18"/>
        </w:rPr>
      </w:pPr>
      <w:r w:rsidRPr="00F44DF1">
        <w:rPr>
          <w:rFonts w:ascii="Verdana" w:hAnsi="Verdana"/>
          <w:sz w:val="18"/>
          <w:szCs w:val="18"/>
        </w:rPr>
        <w:t xml:space="preserve">Se le debe remitir a la Entidad Bancaria copia del documento de la consignación o copia de la transferencia electrónica  para que el banco efectué el registro en el mes siguiente a su realización. </w:t>
      </w:r>
    </w:p>
    <w:p w:rsidR="003F3603" w:rsidRPr="00780E97" w:rsidRDefault="003F3603" w:rsidP="003F3603">
      <w:pPr>
        <w:jc w:val="both"/>
        <w:rPr>
          <w:rFonts w:ascii="Verdana" w:hAnsi="Verdana"/>
          <w:b/>
          <w:sz w:val="18"/>
          <w:szCs w:val="18"/>
        </w:rPr>
      </w:pPr>
      <w:r w:rsidRPr="00780E97">
        <w:rPr>
          <w:rFonts w:ascii="Verdana" w:hAnsi="Verdana" w:cs="Arial"/>
          <w:b/>
          <w:sz w:val="18"/>
          <w:szCs w:val="18"/>
        </w:rPr>
        <w:t xml:space="preserve">ANEXO No.6 </w:t>
      </w:r>
      <w:r w:rsidRPr="00780E97">
        <w:rPr>
          <w:rFonts w:ascii="Verdana" w:hAnsi="Verdana"/>
          <w:b/>
          <w:sz w:val="18"/>
          <w:szCs w:val="18"/>
        </w:rPr>
        <w:t xml:space="preserve">NOTAS DEBITO PENDIENTES DE CONTABILIZAR  EN BANCOS </w:t>
      </w:r>
    </w:p>
    <w:p w:rsidR="003F3603" w:rsidRDefault="003F3603" w:rsidP="003F3603">
      <w:pPr>
        <w:jc w:val="both"/>
        <w:rPr>
          <w:rFonts w:ascii="Verdana" w:hAnsi="Verdana"/>
          <w:sz w:val="18"/>
          <w:szCs w:val="18"/>
        </w:rPr>
      </w:pPr>
      <w:r w:rsidRPr="00F44DF1">
        <w:rPr>
          <w:rFonts w:ascii="Verdana" w:hAnsi="Verdana"/>
          <w:sz w:val="18"/>
          <w:szCs w:val="18"/>
        </w:rPr>
        <w:t>Son aquellos movimientos que aparecen en el Libro de Auxiliar Contable;   disminuyendo el saldo de la cuenta de banco  y que no están registrados en el extracto bancario.</w:t>
      </w:r>
    </w:p>
    <w:p w:rsidR="003F3603" w:rsidRDefault="003F3603" w:rsidP="003F3603">
      <w:pPr>
        <w:jc w:val="both"/>
        <w:rPr>
          <w:rFonts w:ascii="Verdana" w:hAnsi="Verdana"/>
          <w:sz w:val="18"/>
          <w:szCs w:val="18"/>
        </w:rPr>
      </w:pPr>
      <w:r w:rsidRPr="00F44DF1">
        <w:rPr>
          <w:rFonts w:ascii="Verdana" w:hAnsi="Verdana"/>
          <w:sz w:val="18"/>
          <w:szCs w:val="18"/>
        </w:rPr>
        <w:t xml:space="preserve">Se le debe remitir a la Entidad Bancaria los soportes correspondientes  para </w:t>
      </w:r>
      <w:r>
        <w:rPr>
          <w:rFonts w:ascii="Verdana" w:hAnsi="Verdana"/>
          <w:sz w:val="18"/>
          <w:szCs w:val="18"/>
        </w:rPr>
        <w:t xml:space="preserve">que </w:t>
      </w:r>
      <w:r w:rsidRPr="00F44DF1">
        <w:rPr>
          <w:rFonts w:ascii="Verdana" w:hAnsi="Verdana"/>
          <w:sz w:val="18"/>
          <w:szCs w:val="18"/>
        </w:rPr>
        <w:t xml:space="preserve"> </w:t>
      </w:r>
      <w:r>
        <w:rPr>
          <w:rFonts w:ascii="Verdana" w:hAnsi="Verdana"/>
          <w:sz w:val="18"/>
          <w:szCs w:val="18"/>
        </w:rPr>
        <w:t xml:space="preserve">efectúen </w:t>
      </w:r>
      <w:r w:rsidRPr="00F44DF1">
        <w:rPr>
          <w:rFonts w:ascii="Verdana" w:hAnsi="Verdana"/>
          <w:sz w:val="18"/>
          <w:szCs w:val="18"/>
        </w:rPr>
        <w:t xml:space="preserve"> los registros </w:t>
      </w:r>
      <w:r>
        <w:rPr>
          <w:rFonts w:ascii="Verdana" w:hAnsi="Verdana"/>
          <w:sz w:val="18"/>
          <w:szCs w:val="18"/>
        </w:rPr>
        <w:t xml:space="preserve">a que haya lugar </w:t>
      </w:r>
      <w:r w:rsidRPr="00F44DF1">
        <w:rPr>
          <w:rFonts w:ascii="Verdana" w:hAnsi="Verdana"/>
          <w:sz w:val="18"/>
          <w:szCs w:val="18"/>
        </w:rPr>
        <w:t xml:space="preserve"> en el mes siguiente al que se concilia. </w:t>
      </w:r>
    </w:p>
    <w:p w:rsidR="003F3603" w:rsidRDefault="003F3603" w:rsidP="003F3603">
      <w:pPr>
        <w:jc w:val="both"/>
        <w:rPr>
          <w:rFonts w:ascii="Verdana" w:hAnsi="Verdana"/>
          <w:sz w:val="18"/>
          <w:szCs w:val="18"/>
        </w:rPr>
      </w:pPr>
      <w:r>
        <w:rPr>
          <w:rFonts w:ascii="Verdana" w:hAnsi="Verdana"/>
          <w:sz w:val="18"/>
          <w:szCs w:val="18"/>
        </w:rPr>
        <w:t xml:space="preserve">El funcionario encargado en la Tesorería y/o Pagaduría encargado del análisis y depuración bancaria, </w:t>
      </w:r>
      <w:r w:rsidRPr="00F44DF1">
        <w:rPr>
          <w:rFonts w:ascii="Verdana" w:hAnsi="Verdana"/>
          <w:sz w:val="18"/>
          <w:szCs w:val="18"/>
        </w:rPr>
        <w:t xml:space="preserve">debe </w:t>
      </w:r>
      <w:r>
        <w:rPr>
          <w:rFonts w:ascii="Verdana" w:hAnsi="Verdana"/>
          <w:sz w:val="18"/>
          <w:szCs w:val="18"/>
        </w:rPr>
        <w:t xml:space="preserve">realizar </w:t>
      </w:r>
      <w:r w:rsidRPr="00F44DF1">
        <w:rPr>
          <w:rFonts w:ascii="Verdana" w:hAnsi="Verdana"/>
          <w:sz w:val="18"/>
          <w:szCs w:val="18"/>
        </w:rPr>
        <w:t xml:space="preserve"> seguimiento hasta que la Entidad Bancaria efectué</w:t>
      </w:r>
      <w:r>
        <w:rPr>
          <w:rFonts w:ascii="Verdana" w:hAnsi="Verdana"/>
          <w:sz w:val="18"/>
          <w:szCs w:val="18"/>
        </w:rPr>
        <w:t xml:space="preserve"> el registro correspondiente y así pueda salir la partida que está conciliando. </w:t>
      </w:r>
    </w:p>
    <w:p w:rsidR="003F3603" w:rsidRPr="003F3603" w:rsidRDefault="003F3603" w:rsidP="003F3603">
      <w:pPr>
        <w:jc w:val="both"/>
        <w:rPr>
          <w:rFonts w:ascii="Verdana" w:hAnsi="Verdana"/>
          <w:b/>
          <w:sz w:val="18"/>
          <w:szCs w:val="18"/>
        </w:rPr>
      </w:pPr>
      <w:r w:rsidRPr="00612929">
        <w:rPr>
          <w:rFonts w:ascii="Verdana" w:hAnsi="Verdana"/>
          <w:b/>
          <w:sz w:val="18"/>
          <w:szCs w:val="18"/>
        </w:rPr>
        <w:t>ANEXO No.7</w:t>
      </w:r>
      <w:r>
        <w:rPr>
          <w:rFonts w:ascii="Verdana" w:hAnsi="Verdana"/>
          <w:b/>
          <w:sz w:val="18"/>
          <w:szCs w:val="18"/>
        </w:rPr>
        <w:t>.</w:t>
      </w:r>
      <w:r w:rsidRPr="00612929">
        <w:rPr>
          <w:rFonts w:ascii="Verdana" w:hAnsi="Verdana"/>
          <w:b/>
          <w:sz w:val="18"/>
          <w:szCs w:val="18"/>
        </w:rPr>
        <w:t xml:space="preserve">NOTAS CREDITO PENDIENTES DE CONTABILIZAR </w:t>
      </w:r>
      <w:r>
        <w:rPr>
          <w:rFonts w:ascii="Verdana" w:hAnsi="Verdana"/>
          <w:b/>
          <w:sz w:val="18"/>
          <w:szCs w:val="18"/>
        </w:rPr>
        <w:t xml:space="preserve"> EN BANCOS:</w:t>
      </w:r>
    </w:p>
    <w:p w:rsidR="003F3603" w:rsidRDefault="003F3603" w:rsidP="003F3603">
      <w:pPr>
        <w:jc w:val="both"/>
        <w:rPr>
          <w:rFonts w:ascii="Verdana" w:hAnsi="Verdana"/>
          <w:sz w:val="18"/>
          <w:szCs w:val="18"/>
        </w:rPr>
      </w:pPr>
      <w:r w:rsidRPr="00283DE6">
        <w:rPr>
          <w:rFonts w:ascii="Verdana" w:hAnsi="Verdana"/>
          <w:sz w:val="18"/>
          <w:szCs w:val="18"/>
        </w:rPr>
        <w:t>Son aquellos movimientos que aparecen en el Auxiliar Contable  aumentando nuestro saldo del auxiliar  y que no están registrados en el extracto bancario.</w:t>
      </w:r>
    </w:p>
    <w:p w:rsidR="003F3603" w:rsidRDefault="003F3603" w:rsidP="003F3603">
      <w:pPr>
        <w:jc w:val="both"/>
        <w:rPr>
          <w:rFonts w:ascii="Verdana" w:hAnsi="Verdana"/>
          <w:sz w:val="18"/>
          <w:szCs w:val="18"/>
        </w:rPr>
      </w:pPr>
      <w:r w:rsidRPr="00283DE6">
        <w:rPr>
          <w:rFonts w:ascii="Verdana" w:hAnsi="Verdana"/>
          <w:sz w:val="18"/>
          <w:szCs w:val="18"/>
        </w:rPr>
        <w:t xml:space="preserve">Se le debe remitir a la Entidad Bancaria los soportes correspondientes  para que </w:t>
      </w:r>
      <w:proofErr w:type="gramStart"/>
      <w:r w:rsidRPr="00283DE6">
        <w:rPr>
          <w:rFonts w:ascii="Verdana" w:hAnsi="Verdana"/>
          <w:sz w:val="18"/>
          <w:szCs w:val="18"/>
        </w:rPr>
        <w:t>efectué</w:t>
      </w:r>
      <w:proofErr w:type="gramEnd"/>
      <w:r w:rsidRPr="00283DE6">
        <w:rPr>
          <w:rFonts w:ascii="Verdana" w:hAnsi="Verdana"/>
          <w:sz w:val="18"/>
          <w:szCs w:val="18"/>
        </w:rPr>
        <w:t xml:space="preserve"> los registros correspondientes en el mes siguiente al que se concilia. </w:t>
      </w:r>
    </w:p>
    <w:p w:rsidR="003F3603" w:rsidRPr="00283DE6" w:rsidRDefault="003F3603" w:rsidP="003F3603">
      <w:pPr>
        <w:jc w:val="both"/>
        <w:rPr>
          <w:rFonts w:ascii="Verdana" w:hAnsi="Verdana"/>
          <w:sz w:val="18"/>
          <w:szCs w:val="18"/>
        </w:rPr>
      </w:pPr>
      <w:r w:rsidRPr="00283DE6">
        <w:rPr>
          <w:rFonts w:ascii="Verdana" w:hAnsi="Verdana"/>
          <w:sz w:val="18"/>
          <w:szCs w:val="18"/>
        </w:rPr>
        <w:t xml:space="preserve">Se debe efectuar un seguimiento por parte del funcionario encargado de depurara y analizar la conciliación bancaria,  hasta que la Entidad Bancaria efectué el registro correspondiente y este valor salga de la consignación. </w:t>
      </w:r>
    </w:p>
    <w:p w:rsidR="003F3603" w:rsidRDefault="003F3603">
      <w:pPr>
        <w:rPr>
          <w:b/>
        </w:rPr>
      </w:pPr>
    </w:p>
    <w:p w:rsidR="003F3603" w:rsidRDefault="003F3603">
      <w:pPr>
        <w:rPr>
          <w:b/>
        </w:rPr>
      </w:pPr>
    </w:p>
    <w:p w:rsidR="003F3603" w:rsidRDefault="003F3603">
      <w:pPr>
        <w:rPr>
          <w:b/>
        </w:rPr>
      </w:pPr>
    </w:p>
    <w:p w:rsidR="003F3603" w:rsidRDefault="003F3603">
      <w:pPr>
        <w:rPr>
          <w:b/>
        </w:rPr>
      </w:pPr>
    </w:p>
    <w:p w:rsidR="003F3603" w:rsidRDefault="003F3603">
      <w:pPr>
        <w:rPr>
          <w:b/>
        </w:rPr>
      </w:pPr>
    </w:p>
    <w:p w:rsidR="003F3603" w:rsidRPr="003F3603" w:rsidRDefault="003F3603">
      <w:pPr>
        <w:rPr>
          <w:b/>
        </w:rPr>
      </w:pPr>
    </w:p>
    <w:p w:rsidR="00301DCC" w:rsidRDefault="00301DCC" w:rsidP="008102F5">
      <w:pPr>
        <w:jc w:val="both"/>
      </w:pPr>
      <w:r>
        <w:t>1.- CHEQUES PENDIENTES DE COBRO (Anexo No 1 formato conciliación bancaria)</w:t>
      </w:r>
    </w:p>
    <w:p w:rsidR="00301DCC" w:rsidRPr="008102F5" w:rsidRDefault="00301DCC" w:rsidP="008102F5">
      <w:pPr>
        <w:jc w:val="both"/>
        <w:rPr>
          <w:rFonts w:ascii="Verdana" w:hAnsi="Verdana"/>
          <w:sz w:val="18"/>
          <w:szCs w:val="18"/>
        </w:rPr>
      </w:pPr>
      <w:r w:rsidRPr="008102F5">
        <w:rPr>
          <w:rFonts w:ascii="Verdana" w:hAnsi="Verdana"/>
          <w:sz w:val="18"/>
          <w:szCs w:val="18"/>
        </w:rPr>
        <w:t xml:space="preserve">Son aquellos desembolsos que la Entidad </w:t>
      </w:r>
      <w:r w:rsidR="000F6F87" w:rsidRPr="008102F5">
        <w:rPr>
          <w:rFonts w:ascii="Verdana" w:hAnsi="Verdana"/>
          <w:sz w:val="18"/>
          <w:szCs w:val="18"/>
        </w:rPr>
        <w:t>efectúa</w:t>
      </w:r>
      <w:r w:rsidRPr="008102F5">
        <w:rPr>
          <w:rFonts w:ascii="Verdana" w:hAnsi="Verdana"/>
          <w:sz w:val="18"/>
          <w:szCs w:val="18"/>
        </w:rPr>
        <w:t xml:space="preserve"> con medio de pag</w:t>
      </w:r>
      <w:r w:rsidR="000F6F87" w:rsidRPr="008102F5">
        <w:rPr>
          <w:rFonts w:ascii="Verdana" w:hAnsi="Verdana"/>
          <w:sz w:val="18"/>
          <w:szCs w:val="18"/>
        </w:rPr>
        <w:t xml:space="preserve">o CHEQUE y que el beneficiario </w:t>
      </w:r>
      <w:r w:rsidRPr="008102F5">
        <w:rPr>
          <w:rFonts w:ascii="Verdana" w:hAnsi="Verdana"/>
          <w:sz w:val="18"/>
          <w:szCs w:val="18"/>
        </w:rPr>
        <w:t>no lo ha reclamado o que no se ha hecho efectivo ante la Entidad Bancaria.</w:t>
      </w:r>
    </w:p>
    <w:p w:rsidR="00301DCC" w:rsidRPr="008102F5" w:rsidRDefault="00301DCC" w:rsidP="008102F5">
      <w:pPr>
        <w:jc w:val="both"/>
        <w:rPr>
          <w:rFonts w:ascii="Verdana" w:hAnsi="Verdana"/>
          <w:sz w:val="18"/>
          <w:szCs w:val="18"/>
        </w:rPr>
      </w:pPr>
      <w:r w:rsidRPr="008102F5">
        <w:rPr>
          <w:rFonts w:ascii="Verdana" w:hAnsi="Verdana"/>
          <w:sz w:val="18"/>
          <w:szCs w:val="18"/>
        </w:rPr>
        <w:t xml:space="preserve">La valides de un cheque es de seis meses de acuerdo al </w:t>
      </w:r>
      <w:r w:rsidR="000F6F87" w:rsidRPr="008102F5">
        <w:rPr>
          <w:rFonts w:ascii="Verdana" w:hAnsi="Verdana"/>
          <w:sz w:val="18"/>
          <w:szCs w:val="18"/>
        </w:rPr>
        <w:t>Código</w:t>
      </w:r>
      <w:r w:rsidRPr="008102F5">
        <w:rPr>
          <w:rFonts w:ascii="Verdana" w:hAnsi="Verdana"/>
          <w:sz w:val="18"/>
          <w:szCs w:val="18"/>
        </w:rPr>
        <w:t xml:space="preserve"> de Comercio</w:t>
      </w:r>
      <w:r w:rsidR="008102F5">
        <w:rPr>
          <w:rFonts w:ascii="Verdana" w:hAnsi="Verdana"/>
          <w:sz w:val="18"/>
          <w:szCs w:val="18"/>
        </w:rPr>
        <w:t>.</w:t>
      </w:r>
      <w:r w:rsidRPr="008102F5">
        <w:rPr>
          <w:rFonts w:ascii="Verdana" w:hAnsi="Verdana"/>
          <w:sz w:val="18"/>
          <w:szCs w:val="18"/>
        </w:rPr>
        <w:t xml:space="preserve"> </w:t>
      </w:r>
      <w:r w:rsidR="000F6F87" w:rsidRPr="008102F5">
        <w:rPr>
          <w:rFonts w:ascii="Verdana" w:hAnsi="Verdana"/>
          <w:sz w:val="18"/>
          <w:szCs w:val="18"/>
        </w:rPr>
        <w:t>Después</w:t>
      </w:r>
      <w:r w:rsidRPr="008102F5">
        <w:rPr>
          <w:rFonts w:ascii="Verdana" w:hAnsi="Verdana"/>
          <w:sz w:val="18"/>
          <w:szCs w:val="18"/>
        </w:rPr>
        <w:t xml:space="preserve"> de ese tiempo el cheque debe ser anulado si </w:t>
      </w:r>
      <w:r w:rsidR="00DD1B3E" w:rsidRPr="008102F5">
        <w:rPr>
          <w:rFonts w:ascii="Verdana" w:hAnsi="Verdana"/>
          <w:sz w:val="18"/>
          <w:szCs w:val="18"/>
        </w:rPr>
        <w:t>está</w:t>
      </w:r>
      <w:r w:rsidRPr="008102F5">
        <w:rPr>
          <w:rFonts w:ascii="Verdana" w:hAnsi="Verdana"/>
          <w:sz w:val="18"/>
          <w:szCs w:val="18"/>
        </w:rPr>
        <w:t xml:space="preserve"> en </w:t>
      </w:r>
      <w:r w:rsidR="00DD1B3E">
        <w:rPr>
          <w:rFonts w:ascii="Verdana" w:hAnsi="Verdana"/>
          <w:sz w:val="18"/>
          <w:szCs w:val="18"/>
        </w:rPr>
        <w:t xml:space="preserve">la caja de la Tesorería y/o pagaduría </w:t>
      </w:r>
      <w:r w:rsidRPr="008102F5">
        <w:rPr>
          <w:rFonts w:ascii="Verdana" w:hAnsi="Verdana"/>
          <w:sz w:val="18"/>
          <w:szCs w:val="18"/>
        </w:rPr>
        <w:t xml:space="preserve"> y crearse una cuenta por pagar al Beneficiario. Si ya fue reclamado pero no se ha hecho efectivo  debe ser sacado de la </w:t>
      </w:r>
      <w:r w:rsidR="000F6F87" w:rsidRPr="008102F5">
        <w:rPr>
          <w:rFonts w:ascii="Verdana" w:hAnsi="Verdana"/>
          <w:sz w:val="18"/>
          <w:szCs w:val="18"/>
        </w:rPr>
        <w:t>conciliación</w:t>
      </w:r>
      <w:r w:rsidRPr="008102F5">
        <w:rPr>
          <w:rFonts w:ascii="Verdana" w:hAnsi="Verdana"/>
          <w:sz w:val="18"/>
          <w:szCs w:val="18"/>
        </w:rPr>
        <w:t xml:space="preserve"> bancaria y pasar a una cuenta por pagar al tercero con la anotación de que no se ha hecho efectivo por parte del Beneficiario.</w:t>
      </w:r>
    </w:p>
    <w:p w:rsidR="00301DCC" w:rsidRPr="008102F5" w:rsidRDefault="00301DCC" w:rsidP="007C3117">
      <w:pPr>
        <w:jc w:val="both"/>
        <w:rPr>
          <w:rFonts w:ascii="Verdana" w:hAnsi="Verdana"/>
          <w:sz w:val="18"/>
          <w:szCs w:val="18"/>
        </w:rPr>
      </w:pPr>
    </w:p>
    <w:p w:rsidR="00F7781A" w:rsidRDefault="00301DCC" w:rsidP="007C3117">
      <w:pPr>
        <w:jc w:val="both"/>
        <w:rPr>
          <w:rFonts w:ascii="Verdana" w:hAnsi="Verdana"/>
          <w:sz w:val="18"/>
          <w:szCs w:val="18"/>
        </w:rPr>
      </w:pPr>
      <w:r w:rsidRPr="00F7781A">
        <w:rPr>
          <w:rFonts w:ascii="Verdana" w:hAnsi="Verdana"/>
          <w:sz w:val="18"/>
          <w:szCs w:val="18"/>
        </w:rPr>
        <w:t xml:space="preserve">NOTAS DEBITO PENDIENTES DE </w:t>
      </w:r>
      <w:r w:rsidR="00F7781A">
        <w:rPr>
          <w:rFonts w:ascii="Verdana" w:hAnsi="Verdana"/>
          <w:sz w:val="18"/>
          <w:szCs w:val="18"/>
        </w:rPr>
        <w:t>POR CONTABILIZAR EN LIBROS</w:t>
      </w:r>
      <w:r w:rsidRPr="00F7781A">
        <w:rPr>
          <w:rFonts w:ascii="Verdana" w:hAnsi="Verdana"/>
          <w:sz w:val="18"/>
          <w:szCs w:val="18"/>
        </w:rPr>
        <w:t xml:space="preserve"> </w:t>
      </w:r>
    </w:p>
    <w:p w:rsidR="00301DCC" w:rsidRPr="00F7781A" w:rsidRDefault="00301DCC" w:rsidP="007C3117">
      <w:pPr>
        <w:jc w:val="both"/>
        <w:rPr>
          <w:rFonts w:ascii="Verdana" w:hAnsi="Verdana"/>
          <w:sz w:val="18"/>
          <w:szCs w:val="18"/>
        </w:rPr>
      </w:pPr>
      <w:r w:rsidRPr="00F7781A">
        <w:rPr>
          <w:rFonts w:ascii="Verdana" w:hAnsi="Verdana"/>
          <w:sz w:val="18"/>
          <w:szCs w:val="18"/>
        </w:rPr>
        <w:t xml:space="preserve">Son aquellos movimientos que aparecen en el Extracto </w:t>
      </w:r>
      <w:r w:rsidRPr="00F7781A">
        <w:rPr>
          <w:rFonts w:ascii="Verdana" w:hAnsi="Verdana"/>
          <w:sz w:val="18"/>
          <w:szCs w:val="18"/>
        </w:rPr>
        <w:tab/>
        <w:t xml:space="preserve">Bancario disminuyendo nuestro saldo </w:t>
      </w:r>
      <w:r w:rsidR="00DC448B" w:rsidRPr="00F7781A">
        <w:rPr>
          <w:rFonts w:ascii="Verdana" w:hAnsi="Verdana"/>
          <w:sz w:val="18"/>
          <w:szCs w:val="18"/>
        </w:rPr>
        <w:t>y que no están registrados en los libros auxiliares de bancos.</w:t>
      </w:r>
    </w:p>
    <w:p w:rsidR="00DC448B" w:rsidRPr="00F7781A" w:rsidRDefault="00DC448B" w:rsidP="007C3117">
      <w:pPr>
        <w:jc w:val="both"/>
        <w:rPr>
          <w:rFonts w:ascii="Verdana" w:hAnsi="Verdana"/>
          <w:sz w:val="18"/>
          <w:szCs w:val="18"/>
        </w:rPr>
      </w:pPr>
      <w:r w:rsidRPr="00F7781A">
        <w:rPr>
          <w:rFonts w:ascii="Verdana" w:hAnsi="Verdana"/>
          <w:sz w:val="18"/>
          <w:szCs w:val="18"/>
        </w:rPr>
        <w:t xml:space="preserve">Si se tienen identificados y soportados se debe efectuar su registro </w:t>
      </w:r>
      <w:r w:rsidR="00B42F88" w:rsidRPr="00F7781A">
        <w:rPr>
          <w:rFonts w:ascii="Verdana" w:hAnsi="Verdana"/>
          <w:sz w:val="18"/>
          <w:szCs w:val="18"/>
        </w:rPr>
        <w:t xml:space="preserve">y proponer al área de Contabilidad  para que </w:t>
      </w:r>
      <w:r w:rsidRPr="00F7781A">
        <w:rPr>
          <w:rFonts w:ascii="Verdana" w:hAnsi="Verdana"/>
          <w:sz w:val="18"/>
          <w:szCs w:val="18"/>
        </w:rPr>
        <w:t xml:space="preserve">con carga masiva </w:t>
      </w:r>
      <w:r w:rsidR="00B42F88" w:rsidRPr="00F7781A">
        <w:rPr>
          <w:rFonts w:ascii="Verdana" w:hAnsi="Verdana"/>
          <w:sz w:val="18"/>
          <w:szCs w:val="18"/>
        </w:rPr>
        <w:t xml:space="preserve">en el Sistema SIIF NACION II y </w:t>
      </w:r>
      <w:r w:rsidRPr="00F7781A">
        <w:rPr>
          <w:rFonts w:ascii="Verdana" w:hAnsi="Verdana"/>
          <w:sz w:val="18"/>
          <w:szCs w:val="18"/>
        </w:rPr>
        <w:t>dentro del mes correspondiente si se puede o sino aclarar en la conciliación bancaria que estas partidas ya fueron registradas en el mes siguiente al que se concilio.</w:t>
      </w:r>
    </w:p>
    <w:p w:rsidR="00DC448B" w:rsidRPr="00F7781A" w:rsidRDefault="00DC448B" w:rsidP="007C3117">
      <w:pPr>
        <w:jc w:val="both"/>
        <w:rPr>
          <w:rFonts w:ascii="Verdana" w:hAnsi="Verdana"/>
          <w:sz w:val="18"/>
          <w:szCs w:val="18"/>
        </w:rPr>
      </w:pPr>
      <w:r w:rsidRPr="00F7781A">
        <w:rPr>
          <w:rFonts w:ascii="Verdana" w:hAnsi="Verdana"/>
          <w:sz w:val="18"/>
          <w:szCs w:val="18"/>
        </w:rPr>
        <w:t xml:space="preserve">Si existen partidas no identificadas se le debe solicitar al banco </w:t>
      </w:r>
      <w:r w:rsidR="00B42F88" w:rsidRPr="00F7781A">
        <w:rPr>
          <w:rFonts w:ascii="Verdana" w:hAnsi="Verdana"/>
          <w:sz w:val="18"/>
          <w:szCs w:val="18"/>
        </w:rPr>
        <w:t xml:space="preserve">agente, </w:t>
      </w:r>
      <w:r w:rsidRPr="00F7781A">
        <w:rPr>
          <w:rFonts w:ascii="Verdana" w:hAnsi="Verdana"/>
          <w:sz w:val="18"/>
          <w:szCs w:val="18"/>
        </w:rPr>
        <w:t>los soportes correspondientes; analizarlos y proceder a realizar los correspondientes registros o informarle a la Entidad Bancaria que no fue procedente su registro y que</w:t>
      </w:r>
      <w:r w:rsidR="00B42F88" w:rsidRPr="00F7781A">
        <w:rPr>
          <w:rFonts w:ascii="Verdana" w:hAnsi="Verdana"/>
          <w:sz w:val="18"/>
          <w:szCs w:val="18"/>
        </w:rPr>
        <w:t xml:space="preserve"> lo reverse debiendo está reintegrarnos   los valores correspondientes</w:t>
      </w:r>
      <w:r w:rsidRPr="00F7781A">
        <w:rPr>
          <w:rFonts w:ascii="Verdana" w:hAnsi="Verdana"/>
          <w:sz w:val="18"/>
          <w:szCs w:val="18"/>
        </w:rPr>
        <w:t>.</w:t>
      </w:r>
    </w:p>
    <w:p w:rsidR="00A70626" w:rsidRPr="00A70626" w:rsidRDefault="007C3117" w:rsidP="007C3117">
      <w:pPr>
        <w:jc w:val="both"/>
        <w:rPr>
          <w:rFonts w:ascii="Verdana" w:hAnsi="Verdana"/>
          <w:sz w:val="18"/>
          <w:szCs w:val="18"/>
        </w:rPr>
      </w:pPr>
      <w:r w:rsidRPr="00A70626">
        <w:rPr>
          <w:rFonts w:ascii="Verdana" w:hAnsi="Verdana"/>
          <w:sz w:val="18"/>
          <w:szCs w:val="18"/>
        </w:rPr>
        <w:t xml:space="preserve">NOTAS CREDITO PENDIENTES DE </w:t>
      </w:r>
      <w:r w:rsidR="00A70626" w:rsidRPr="00A70626">
        <w:rPr>
          <w:rFonts w:ascii="Verdana" w:hAnsi="Verdana"/>
          <w:sz w:val="18"/>
          <w:szCs w:val="18"/>
        </w:rPr>
        <w:t xml:space="preserve">CONTABILIZAR EN </w:t>
      </w:r>
      <w:r w:rsidRPr="00A70626">
        <w:rPr>
          <w:rFonts w:ascii="Verdana" w:hAnsi="Verdana"/>
          <w:sz w:val="18"/>
          <w:szCs w:val="18"/>
        </w:rPr>
        <w:t xml:space="preserve"> LIBROS </w:t>
      </w:r>
    </w:p>
    <w:p w:rsidR="007C3117" w:rsidRPr="00A70626" w:rsidRDefault="007C3117" w:rsidP="007C3117">
      <w:pPr>
        <w:jc w:val="both"/>
        <w:rPr>
          <w:rFonts w:ascii="Verdana" w:hAnsi="Verdana"/>
          <w:sz w:val="18"/>
          <w:szCs w:val="18"/>
        </w:rPr>
      </w:pPr>
      <w:r w:rsidRPr="00A70626">
        <w:rPr>
          <w:rFonts w:ascii="Verdana" w:hAnsi="Verdana"/>
          <w:sz w:val="18"/>
          <w:szCs w:val="18"/>
        </w:rPr>
        <w:t>Son aquellos movimientos que aparecen en el Extracto Bancario aumentando nuestro saldo y que no están registrados en los libros auxiliares de bancos.</w:t>
      </w:r>
    </w:p>
    <w:p w:rsidR="007C3117" w:rsidRPr="00A70626" w:rsidRDefault="007C3117" w:rsidP="007C3117">
      <w:pPr>
        <w:jc w:val="both"/>
        <w:rPr>
          <w:rFonts w:ascii="Verdana" w:hAnsi="Verdana"/>
          <w:sz w:val="18"/>
          <w:szCs w:val="18"/>
        </w:rPr>
      </w:pPr>
      <w:r w:rsidRPr="00A70626">
        <w:rPr>
          <w:rFonts w:ascii="Verdana" w:hAnsi="Verdana"/>
          <w:sz w:val="18"/>
          <w:szCs w:val="18"/>
        </w:rPr>
        <w:t xml:space="preserve">Nota </w:t>
      </w:r>
      <w:r w:rsidR="000F6F87" w:rsidRPr="00A70626">
        <w:rPr>
          <w:rFonts w:ascii="Verdana" w:hAnsi="Verdana"/>
          <w:sz w:val="18"/>
          <w:szCs w:val="18"/>
        </w:rPr>
        <w:t>Crédito</w:t>
      </w:r>
      <w:r w:rsidRPr="00A70626">
        <w:rPr>
          <w:rFonts w:ascii="Verdana" w:hAnsi="Verdana"/>
          <w:sz w:val="18"/>
          <w:szCs w:val="18"/>
        </w:rPr>
        <w:t xml:space="preserve"> es aquel movimiento que se </w:t>
      </w:r>
      <w:r w:rsidR="000F6F87" w:rsidRPr="00A70626">
        <w:rPr>
          <w:rFonts w:ascii="Verdana" w:hAnsi="Verdana"/>
          <w:sz w:val="18"/>
          <w:szCs w:val="18"/>
        </w:rPr>
        <w:t>efectúa</w:t>
      </w:r>
      <w:r w:rsidRPr="00A70626">
        <w:rPr>
          <w:rFonts w:ascii="Verdana" w:hAnsi="Verdana"/>
          <w:sz w:val="18"/>
          <w:szCs w:val="18"/>
        </w:rPr>
        <w:t xml:space="preserve"> a nuestra cuenta bancaria de otra cuenta bancaria</w:t>
      </w:r>
      <w:r w:rsidR="00A70626" w:rsidRPr="00A70626">
        <w:rPr>
          <w:rFonts w:ascii="Verdana" w:hAnsi="Verdana"/>
          <w:sz w:val="18"/>
          <w:szCs w:val="18"/>
        </w:rPr>
        <w:t xml:space="preserve">  por consignaciones erradas</w:t>
      </w:r>
      <w:r w:rsidRPr="00A70626">
        <w:rPr>
          <w:rFonts w:ascii="Verdana" w:hAnsi="Verdana"/>
          <w:sz w:val="18"/>
          <w:szCs w:val="18"/>
        </w:rPr>
        <w:t>.</w:t>
      </w:r>
    </w:p>
    <w:p w:rsidR="007C3117" w:rsidRPr="00A70626" w:rsidRDefault="007C3117" w:rsidP="007C3117">
      <w:pPr>
        <w:jc w:val="both"/>
        <w:rPr>
          <w:rFonts w:ascii="Verdana" w:hAnsi="Verdana"/>
          <w:sz w:val="18"/>
          <w:szCs w:val="18"/>
        </w:rPr>
      </w:pPr>
      <w:r w:rsidRPr="00A70626">
        <w:rPr>
          <w:rFonts w:ascii="Verdana" w:hAnsi="Verdana"/>
          <w:sz w:val="18"/>
          <w:szCs w:val="18"/>
        </w:rPr>
        <w:t xml:space="preserve">Si se tienen identificados y soportados se debe </w:t>
      </w:r>
      <w:r w:rsidR="00A70626" w:rsidRPr="00A70626">
        <w:rPr>
          <w:rFonts w:ascii="Verdana" w:hAnsi="Verdana"/>
          <w:sz w:val="18"/>
          <w:szCs w:val="18"/>
        </w:rPr>
        <w:t xml:space="preserve">solicitar al área de Contabilidad </w:t>
      </w:r>
      <w:r w:rsidRPr="00A70626">
        <w:rPr>
          <w:rFonts w:ascii="Verdana" w:hAnsi="Verdana"/>
          <w:sz w:val="18"/>
          <w:szCs w:val="18"/>
        </w:rPr>
        <w:t xml:space="preserve">efectuar su registro </w:t>
      </w:r>
      <w:r w:rsidR="00A70626" w:rsidRPr="00A70626">
        <w:rPr>
          <w:rFonts w:ascii="Verdana" w:hAnsi="Verdana"/>
          <w:sz w:val="18"/>
          <w:szCs w:val="18"/>
        </w:rPr>
        <w:t>por</w:t>
      </w:r>
      <w:r w:rsidRPr="00A70626">
        <w:rPr>
          <w:rFonts w:ascii="Verdana" w:hAnsi="Verdana"/>
          <w:sz w:val="18"/>
          <w:szCs w:val="18"/>
        </w:rPr>
        <w:t xml:space="preserve"> carga masiva</w:t>
      </w:r>
      <w:r w:rsidR="00A70626" w:rsidRPr="00A70626">
        <w:rPr>
          <w:rFonts w:ascii="Verdana" w:hAnsi="Verdana"/>
          <w:sz w:val="18"/>
          <w:szCs w:val="18"/>
        </w:rPr>
        <w:t xml:space="preserve"> en  el Sistema SIIF NACION II</w:t>
      </w:r>
      <w:r w:rsidRPr="00A70626">
        <w:rPr>
          <w:rFonts w:ascii="Verdana" w:hAnsi="Verdana"/>
          <w:sz w:val="18"/>
          <w:szCs w:val="18"/>
        </w:rPr>
        <w:t xml:space="preserve"> dentro del mes correspondiente si se puede o sino aclarar en la conciliación bancaria que estas partidas ya fueron registradas en el mes siguiente al que se concilio.</w:t>
      </w:r>
    </w:p>
    <w:p w:rsidR="007C3117" w:rsidRPr="00A70626" w:rsidRDefault="007C3117" w:rsidP="007C3117">
      <w:pPr>
        <w:jc w:val="both"/>
        <w:rPr>
          <w:rFonts w:ascii="Verdana" w:hAnsi="Verdana"/>
          <w:sz w:val="18"/>
          <w:szCs w:val="18"/>
        </w:rPr>
      </w:pPr>
      <w:r w:rsidRPr="00A70626">
        <w:rPr>
          <w:rFonts w:ascii="Verdana" w:hAnsi="Verdana"/>
          <w:sz w:val="18"/>
          <w:szCs w:val="18"/>
        </w:rPr>
        <w:t xml:space="preserve">Si existen partidas no identificadas se le debe solicitar al banco los soportes correspondientes; analizarlos y proceder a realizar los </w:t>
      </w:r>
      <w:r w:rsidR="00A70626" w:rsidRPr="00A70626">
        <w:rPr>
          <w:rFonts w:ascii="Verdana" w:hAnsi="Verdana"/>
          <w:sz w:val="18"/>
          <w:szCs w:val="18"/>
        </w:rPr>
        <w:t>correspondientes registros.</w:t>
      </w:r>
    </w:p>
    <w:p w:rsidR="004512E6" w:rsidRPr="00CB4C53" w:rsidRDefault="00DC448B" w:rsidP="007C3117">
      <w:pPr>
        <w:jc w:val="both"/>
        <w:rPr>
          <w:rFonts w:ascii="Verdana" w:hAnsi="Verdana"/>
          <w:sz w:val="18"/>
          <w:szCs w:val="18"/>
        </w:rPr>
      </w:pPr>
      <w:r w:rsidRPr="00CB4C53">
        <w:rPr>
          <w:rFonts w:ascii="Verdana" w:hAnsi="Verdana"/>
          <w:sz w:val="18"/>
          <w:szCs w:val="18"/>
        </w:rPr>
        <w:t>CONSIGNACIONES PENDIENTES DE</w:t>
      </w:r>
      <w:r w:rsidR="007C3117" w:rsidRPr="00CB4C53">
        <w:rPr>
          <w:rFonts w:ascii="Verdana" w:hAnsi="Verdana"/>
          <w:sz w:val="18"/>
          <w:szCs w:val="18"/>
        </w:rPr>
        <w:t xml:space="preserve"> </w:t>
      </w:r>
      <w:r w:rsidR="004512E6" w:rsidRPr="00CB4C53">
        <w:rPr>
          <w:rFonts w:ascii="Verdana" w:hAnsi="Verdana"/>
          <w:sz w:val="18"/>
          <w:szCs w:val="18"/>
        </w:rPr>
        <w:t xml:space="preserve">CONTABILIZAR </w:t>
      </w:r>
      <w:r w:rsidR="007C3117" w:rsidRPr="00CB4C53">
        <w:rPr>
          <w:rFonts w:ascii="Verdana" w:hAnsi="Verdana"/>
          <w:sz w:val="18"/>
          <w:szCs w:val="18"/>
        </w:rPr>
        <w:t xml:space="preserve"> EN LIBROS </w:t>
      </w:r>
      <w:r w:rsidR="004512E6" w:rsidRPr="00CB4C53">
        <w:rPr>
          <w:rFonts w:ascii="Verdana" w:hAnsi="Verdana"/>
          <w:sz w:val="18"/>
          <w:szCs w:val="18"/>
        </w:rPr>
        <w:t xml:space="preserve"> </w:t>
      </w:r>
    </w:p>
    <w:p w:rsidR="00DC448B" w:rsidRPr="00CB4C53" w:rsidRDefault="00DC448B" w:rsidP="007C3117">
      <w:pPr>
        <w:jc w:val="both"/>
        <w:rPr>
          <w:rFonts w:ascii="Verdana" w:hAnsi="Verdana"/>
          <w:sz w:val="18"/>
          <w:szCs w:val="18"/>
        </w:rPr>
      </w:pPr>
      <w:r w:rsidRPr="00CB4C53">
        <w:rPr>
          <w:rFonts w:ascii="Verdana" w:hAnsi="Verdana"/>
          <w:sz w:val="18"/>
          <w:szCs w:val="18"/>
        </w:rPr>
        <w:t>Son aque</w:t>
      </w:r>
      <w:r w:rsidR="00682428" w:rsidRPr="00CB4C53">
        <w:rPr>
          <w:rFonts w:ascii="Verdana" w:hAnsi="Verdana"/>
          <w:sz w:val="18"/>
          <w:szCs w:val="18"/>
        </w:rPr>
        <w:t>llos movimientos que aparecen en</w:t>
      </w:r>
      <w:r w:rsidRPr="00CB4C53">
        <w:rPr>
          <w:rFonts w:ascii="Verdana" w:hAnsi="Verdana"/>
          <w:sz w:val="18"/>
          <w:szCs w:val="18"/>
        </w:rPr>
        <w:t xml:space="preserve"> el Extracto Bancario aumentando nuestro saldo y </w:t>
      </w:r>
      <w:r w:rsidR="00AA5297" w:rsidRPr="00CB4C53">
        <w:rPr>
          <w:rFonts w:ascii="Verdana" w:hAnsi="Verdana"/>
          <w:sz w:val="18"/>
          <w:szCs w:val="18"/>
        </w:rPr>
        <w:t>que no</w:t>
      </w:r>
      <w:r w:rsidRPr="00CB4C53">
        <w:rPr>
          <w:rFonts w:ascii="Verdana" w:hAnsi="Verdana"/>
          <w:sz w:val="18"/>
          <w:szCs w:val="18"/>
        </w:rPr>
        <w:t xml:space="preserve"> están registrados en los libros auxiliares de bancos.</w:t>
      </w:r>
    </w:p>
    <w:p w:rsidR="00DC448B" w:rsidRPr="00CB4C53" w:rsidRDefault="00DC448B" w:rsidP="007C3117">
      <w:pPr>
        <w:jc w:val="both"/>
        <w:rPr>
          <w:rFonts w:ascii="Verdana" w:hAnsi="Verdana"/>
          <w:sz w:val="18"/>
          <w:szCs w:val="18"/>
        </w:rPr>
      </w:pPr>
      <w:r w:rsidRPr="00CB4C53">
        <w:rPr>
          <w:rFonts w:ascii="Verdana" w:hAnsi="Verdana"/>
          <w:sz w:val="18"/>
          <w:szCs w:val="18"/>
        </w:rPr>
        <w:lastRenderedPageBreak/>
        <w:t xml:space="preserve">Una consignación es aquella que se </w:t>
      </w:r>
      <w:r w:rsidR="000F6F87" w:rsidRPr="00CB4C53">
        <w:rPr>
          <w:rFonts w:ascii="Verdana" w:hAnsi="Verdana"/>
          <w:sz w:val="18"/>
          <w:szCs w:val="18"/>
        </w:rPr>
        <w:t>efectúa</w:t>
      </w:r>
      <w:r w:rsidRPr="00CB4C53">
        <w:rPr>
          <w:rFonts w:ascii="Verdana" w:hAnsi="Verdana"/>
          <w:sz w:val="18"/>
          <w:szCs w:val="18"/>
        </w:rPr>
        <w:t xml:space="preserve"> con el documento impreso de consignación ante los cajeros de la Entidad Bancaria</w:t>
      </w:r>
      <w:r w:rsidR="00CB4C53" w:rsidRPr="00CB4C53">
        <w:rPr>
          <w:rFonts w:ascii="Verdana" w:hAnsi="Verdana"/>
          <w:sz w:val="18"/>
          <w:szCs w:val="18"/>
        </w:rPr>
        <w:t xml:space="preserve"> o por transferencia bancaria.</w:t>
      </w:r>
    </w:p>
    <w:p w:rsidR="00682428" w:rsidRPr="00CB4C53" w:rsidRDefault="00682428" w:rsidP="007C3117">
      <w:pPr>
        <w:jc w:val="both"/>
        <w:rPr>
          <w:rFonts w:ascii="Verdana" w:hAnsi="Verdana"/>
          <w:sz w:val="18"/>
          <w:szCs w:val="18"/>
        </w:rPr>
      </w:pPr>
      <w:r w:rsidRPr="00CB4C53">
        <w:rPr>
          <w:rFonts w:ascii="Verdana" w:hAnsi="Verdana"/>
          <w:sz w:val="18"/>
          <w:szCs w:val="18"/>
        </w:rPr>
        <w:t>Si se tienen ide</w:t>
      </w:r>
      <w:r w:rsidR="00CB4C53" w:rsidRPr="00CB4C53">
        <w:rPr>
          <w:rFonts w:ascii="Verdana" w:hAnsi="Verdana"/>
          <w:sz w:val="18"/>
          <w:szCs w:val="18"/>
        </w:rPr>
        <w:t xml:space="preserve">ntificados y soportados se deben solicitar al área de Contabilidad </w:t>
      </w:r>
      <w:r w:rsidRPr="00CB4C53">
        <w:rPr>
          <w:rFonts w:ascii="Verdana" w:hAnsi="Verdana"/>
          <w:sz w:val="18"/>
          <w:szCs w:val="18"/>
        </w:rPr>
        <w:t>efectuar su registro con carga masiva</w:t>
      </w:r>
      <w:r w:rsidR="00CB4C53" w:rsidRPr="00CB4C53">
        <w:rPr>
          <w:rFonts w:ascii="Verdana" w:hAnsi="Verdana"/>
          <w:sz w:val="18"/>
          <w:szCs w:val="18"/>
        </w:rPr>
        <w:t xml:space="preserve"> en el Sistema SIIF NACION II, </w:t>
      </w:r>
      <w:r w:rsidRPr="00CB4C53">
        <w:rPr>
          <w:rFonts w:ascii="Verdana" w:hAnsi="Verdana"/>
          <w:sz w:val="18"/>
          <w:szCs w:val="18"/>
        </w:rPr>
        <w:t xml:space="preserve"> dentro del mes correspondiente si se puede o sino aclarar en la conciliación bancaria que estas partidas ya fueron registradas en el mes siguiente al que se concilio.</w:t>
      </w:r>
    </w:p>
    <w:p w:rsidR="00682428" w:rsidRPr="00CB4C53" w:rsidRDefault="00682428" w:rsidP="007C3117">
      <w:pPr>
        <w:jc w:val="both"/>
        <w:rPr>
          <w:rFonts w:ascii="Verdana" w:hAnsi="Verdana"/>
          <w:sz w:val="18"/>
          <w:szCs w:val="18"/>
        </w:rPr>
      </w:pPr>
      <w:r w:rsidRPr="00CB4C53">
        <w:rPr>
          <w:rFonts w:ascii="Verdana" w:hAnsi="Verdana"/>
          <w:sz w:val="18"/>
          <w:szCs w:val="18"/>
        </w:rPr>
        <w:t xml:space="preserve">Si existen partidas no identificadas se le debe solicitar al banco los soportes correspondientes; analizarlos y proceder a </w:t>
      </w:r>
      <w:r w:rsidR="00CB4C53" w:rsidRPr="00CB4C53">
        <w:rPr>
          <w:rFonts w:ascii="Verdana" w:hAnsi="Verdana"/>
          <w:sz w:val="18"/>
          <w:szCs w:val="18"/>
        </w:rPr>
        <w:t xml:space="preserve">solicitar </w:t>
      </w:r>
      <w:r w:rsidRPr="00CB4C53">
        <w:rPr>
          <w:rFonts w:ascii="Verdana" w:hAnsi="Verdana"/>
          <w:sz w:val="18"/>
          <w:szCs w:val="18"/>
        </w:rPr>
        <w:t xml:space="preserve"> los correspondientes registros.</w:t>
      </w:r>
    </w:p>
    <w:p w:rsidR="00F44DF1" w:rsidRPr="00F44DF1" w:rsidRDefault="007C3117" w:rsidP="007C3117">
      <w:pPr>
        <w:jc w:val="both"/>
        <w:rPr>
          <w:rFonts w:ascii="Verdana" w:hAnsi="Verdana"/>
          <w:sz w:val="18"/>
          <w:szCs w:val="18"/>
        </w:rPr>
      </w:pPr>
      <w:r w:rsidRPr="00F44DF1">
        <w:rPr>
          <w:rFonts w:ascii="Verdana" w:hAnsi="Verdana"/>
          <w:sz w:val="18"/>
          <w:szCs w:val="18"/>
        </w:rPr>
        <w:t>5</w:t>
      </w:r>
      <w:r w:rsidR="00AA5297" w:rsidRPr="00F44DF1">
        <w:rPr>
          <w:rFonts w:ascii="Verdana" w:hAnsi="Verdana"/>
          <w:sz w:val="18"/>
          <w:szCs w:val="18"/>
        </w:rPr>
        <w:t>.-CONSIGNACIONES PENDIENTES DE REGISTRAR EN BANCOS</w:t>
      </w:r>
      <w:r w:rsidRPr="00F44DF1">
        <w:rPr>
          <w:rFonts w:ascii="Verdana" w:hAnsi="Verdana"/>
          <w:sz w:val="18"/>
          <w:szCs w:val="18"/>
        </w:rPr>
        <w:t xml:space="preserve"> </w:t>
      </w:r>
    </w:p>
    <w:p w:rsidR="00AA5297" w:rsidRPr="00F44DF1" w:rsidRDefault="00AA5297" w:rsidP="007C3117">
      <w:pPr>
        <w:jc w:val="both"/>
        <w:rPr>
          <w:rFonts w:ascii="Verdana" w:hAnsi="Verdana"/>
          <w:sz w:val="18"/>
          <w:szCs w:val="18"/>
        </w:rPr>
      </w:pPr>
      <w:r w:rsidRPr="00F44DF1">
        <w:rPr>
          <w:rFonts w:ascii="Verdana" w:hAnsi="Verdana"/>
          <w:sz w:val="18"/>
          <w:szCs w:val="18"/>
        </w:rPr>
        <w:t>Son aquellos movimientos que no aparecen en el Extracto Bancario y que  están registrados en los libros auxiliares de bancos.</w:t>
      </w:r>
    </w:p>
    <w:p w:rsidR="00AA5297" w:rsidRPr="00F44DF1" w:rsidRDefault="00AA5297" w:rsidP="007C3117">
      <w:pPr>
        <w:jc w:val="both"/>
        <w:rPr>
          <w:rFonts w:ascii="Verdana" w:hAnsi="Verdana"/>
          <w:sz w:val="18"/>
          <w:szCs w:val="18"/>
        </w:rPr>
      </w:pPr>
      <w:r w:rsidRPr="00F44DF1">
        <w:rPr>
          <w:rFonts w:ascii="Verdana" w:hAnsi="Verdana"/>
          <w:sz w:val="18"/>
          <w:szCs w:val="18"/>
        </w:rPr>
        <w:t xml:space="preserve">Una consignación es aquella que se </w:t>
      </w:r>
      <w:r w:rsidR="000F6F87" w:rsidRPr="00F44DF1">
        <w:rPr>
          <w:rFonts w:ascii="Verdana" w:hAnsi="Verdana"/>
          <w:sz w:val="18"/>
          <w:szCs w:val="18"/>
        </w:rPr>
        <w:t>efectúa</w:t>
      </w:r>
      <w:r w:rsidRPr="00F44DF1">
        <w:rPr>
          <w:rFonts w:ascii="Verdana" w:hAnsi="Verdana"/>
          <w:sz w:val="18"/>
          <w:szCs w:val="18"/>
        </w:rPr>
        <w:t xml:space="preserve"> con el documento impreso de consignación ante los</w:t>
      </w:r>
      <w:r w:rsidR="00F44DF1" w:rsidRPr="00F44DF1">
        <w:rPr>
          <w:rFonts w:ascii="Verdana" w:hAnsi="Verdana"/>
          <w:sz w:val="18"/>
          <w:szCs w:val="18"/>
        </w:rPr>
        <w:t xml:space="preserve"> cajeros de la Entidad Bancaria o por transferencia bancaria </w:t>
      </w:r>
    </w:p>
    <w:p w:rsidR="00283DE6" w:rsidRDefault="00AA5297" w:rsidP="007C3117">
      <w:pPr>
        <w:jc w:val="both"/>
        <w:rPr>
          <w:rFonts w:ascii="Verdana" w:hAnsi="Verdana"/>
          <w:sz w:val="18"/>
          <w:szCs w:val="18"/>
        </w:rPr>
      </w:pPr>
      <w:r w:rsidRPr="00F44DF1">
        <w:rPr>
          <w:rFonts w:ascii="Verdana" w:hAnsi="Verdana"/>
          <w:sz w:val="18"/>
          <w:szCs w:val="18"/>
        </w:rPr>
        <w:t>Se le debe remitir a la Entidad Bancaria copia del documento de la consignación</w:t>
      </w:r>
      <w:r w:rsidR="00F44DF1" w:rsidRPr="00F44DF1">
        <w:rPr>
          <w:rFonts w:ascii="Verdana" w:hAnsi="Verdana"/>
          <w:sz w:val="18"/>
          <w:szCs w:val="18"/>
        </w:rPr>
        <w:t xml:space="preserve"> o copia de la transferencia electrónica </w:t>
      </w:r>
      <w:r w:rsidRPr="00F44DF1">
        <w:rPr>
          <w:rFonts w:ascii="Verdana" w:hAnsi="Verdana"/>
          <w:sz w:val="18"/>
          <w:szCs w:val="18"/>
        </w:rPr>
        <w:t xml:space="preserve"> para que el banco </w:t>
      </w:r>
      <w:r w:rsidR="000F6F87" w:rsidRPr="00F44DF1">
        <w:rPr>
          <w:rFonts w:ascii="Verdana" w:hAnsi="Verdana"/>
          <w:sz w:val="18"/>
          <w:szCs w:val="18"/>
        </w:rPr>
        <w:t>efectué</w:t>
      </w:r>
      <w:r w:rsidRPr="00F44DF1">
        <w:rPr>
          <w:rFonts w:ascii="Verdana" w:hAnsi="Verdana"/>
          <w:sz w:val="18"/>
          <w:szCs w:val="18"/>
        </w:rPr>
        <w:t xml:space="preserve"> el registro en el mes siguiente a su realización. </w:t>
      </w:r>
    </w:p>
    <w:p w:rsidR="00AA5297" w:rsidRPr="00F44DF1" w:rsidRDefault="00AA5297" w:rsidP="007C3117">
      <w:pPr>
        <w:jc w:val="both"/>
        <w:rPr>
          <w:rFonts w:ascii="Verdana" w:hAnsi="Verdana"/>
          <w:sz w:val="18"/>
          <w:szCs w:val="18"/>
        </w:rPr>
      </w:pPr>
      <w:r w:rsidRPr="00F44DF1">
        <w:rPr>
          <w:rFonts w:ascii="Verdana" w:hAnsi="Verdana"/>
          <w:sz w:val="18"/>
          <w:szCs w:val="18"/>
        </w:rPr>
        <w:t xml:space="preserve">Se debe efectuar seguimiento a estas partidas hasta que </w:t>
      </w:r>
      <w:r w:rsidR="00283DE6">
        <w:rPr>
          <w:rFonts w:ascii="Verdana" w:hAnsi="Verdana"/>
          <w:sz w:val="18"/>
          <w:szCs w:val="18"/>
        </w:rPr>
        <w:t xml:space="preserve">en </w:t>
      </w:r>
      <w:r w:rsidRPr="00F44DF1">
        <w:rPr>
          <w:rFonts w:ascii="Verdana" w:hAnsi="Verdana"/>
          <w:sz w:val="18"/>
          <w:szCs w:val="18"/>
        </w:rPr>
        <w:t xml:space="preserve">la Entidad Bancaria </w:t>
      </w:r>
      <w:r w:rsidR="000F6F87" w:rsidRPr="00F44DF1">
        <w:rPr>
          <w:rFonts w:ascii="Verdana" w:hAnsi="Verdana"/>
          <w:sz w:val="18"/>
          <w:szCs w:val="18"/>
        </w:rPr>
        <w:t xml:space="preserve">se refleje </w:t>
      </w:r>
      <w:r w:rsidRPr="00F44DF1">
        <w:rPr>
          <w:rFonts w:ascii="Verdana" w:hAnsi="Verdana"/>
          <w:sz w:val="18"/>
          <w:szCs w:val="18"/>
        </w:rPr>
        <w:t xml:space="preserve"> el registro correspondiente.</w:t>
      </w:r>
    </w:p>
    <w:p w:rsidR="00F44DF1" w:rsidRDefault="00F44DF1" w:rsidP="007C3117">
      <w:pPr>
        <w:jc w:val="both"/>
      </w:pPr>
    </w:p>
    <w:p w:rsidR="00AA5297" w:rsidRDefault="00335A24" w:rsidP="007C3117">
      <w:pPr>
        <w:jc w:val="both"/>
      </w:pPr>
      <w:r>
        <w:t>6</w:t>
      </w:r>
      <w:r w:rsidR="00AA5297">
        <w:t>.-</w:t>
      </w:r>
      <w:r>
        <w:t xml:space="preserve">NOTAS DEBITO PENDIENTES DE </w:t>
      </w:r>
      <w:r w:rsidR="00283DE6">
        <w:t xml:space="preserve">CONTABILIZAR </w:t>
      </w:r>
      <w:r>
        <w:t xml:space="preserve"> EN BANCOS </w:t>
      </w:r>
    </w:p>
    <w:p w:rsidR="00D02500" w:rsidRPr="00F44DF1" w:rsidRDefault="00D02500" w:rsidP="00D02500">
      <w:pPr>
        <w:jc w:val="both"/>
        <w:rPr>
          <w:rFonts w:ascii="Verdana" w:hAnsi="Verdana"/>
          <w:sz w:val="18"/>
          <w:szCs w:val="18"/>
        </w:rPr>
      </w:pPr>
      <w:r w:rsidRPr="00F44DF1">
        <w:rPr>
          <w:rFonts w:ascii="Verdana" w:hAnsi="Verdana"/>
          <w:sz w:val="18"/>
          <w:szCs w:val="18"/>
        </w:rPr>
        <w:t xml:space="preserve">Son aquellos movimientos que aparecen en el </w:t>
      </w:r>
      <w:r w:rsidR="00F44DF1" w:rsidRPr="00F44DF1">
        <w:rPr>
          <w:rFonts w:ascii="Verdana" w:hAnsi="Verdana"/>
          <w:sz w:val="18"/>
          <w:szCs w:val="18"/>
        </w:rPr>
        <w:t xml:space="preserve">Libro de </w:t>
      </w:r>
      <w:r w:rsidRPr="00F44DF1">
        <w:rPr>
          <w:rFonts w:ascii="Verdana" w:hAnsi="Verdana"/>
          <w:sz w:val="18"/>
          <w:szCs w:val="18"/>
        </w:rPr>
        <w:t>Auxiliar Contable</w:t>
      </w:r>
      <w:r w:rsidR="00F44DF1" w:rsidRPr="00F44DF1">
        <w:rPr>
          <w:rFonts w:ascii="Verdana" w:hAnsi="Verdana"/>
          <w:sz w:val="18"/>
          <w:szCs w:val="18"/>
        </w:rPr>
        <w:t xml:space="preserve">; </w:t>
      </w:r>
      <w:r w:rsidRPr="00F44DF1">
        <w:rPr>
          <w:rFonts w:ascii="Verdana" w:hAnsi="Verdana"/>
          <w:sz w:val="18"/>
          <w:szCs w:val="18"/>
        </w:rPr>
        <w:t xml:space="preserve">  disminuyendo </w:t>
      </w:r>
      <w:r w:rsidR="00F44DF1" w:rsidRPr="00F44DF1">
        <w:rPr>
          <w:rFonts w:ascii="Verdana" w:hAnsi="Verdana"/>
          <w:sz w:val="18"/>
          <w:szCs w:val="18"/>
        </w:rPr>
        <w:t xml:space="preserve">el </w:t>
      </w:r>
      <w:r w:rsidRPr="00F44DF1">
        <w:rPr>
          <w:rFonts w:ascii="Verdana" w:hAnsi="Verdana"/>
          <w:sz w:val="18"/>
          <w:szCs w:val="18"/>
        </w:rPr>
        <w:t>saldo</w:t>
      </w:r>
      <w:r w:rsidR="00F44DF1" w:rsidRPr="00F44DF1">
        <w:rPr>
          <w:rFonts w:ascii="Verdana" w:hAnsi="Verdana"/>
          <w:sz w:val="18"/>
          <w:szCs w:val="18"/>
        </w:rPr>
        <w:t xml:space="preserve"> de la cuenta de banco </w:t>
      </w:r>
      <w:r w:rsidRPr="00F44DF1">
        <w:rPr>
          <w:rFonts w:ascii="Verdana" w:hAnsi="Verdana"/>
          <w:sz w:val="18"/>
          <w:szCs w:val="18"/>
        </w:rPr>
        <w:t xml:space="preserve"> y que no están registrados en</w:t>
      </w:r>
      <w:r w:rsidR="00A64C25" w:rsidRPr="00F44DF1">
        <w:rPr>
          <w:rFonts w:ascii="Verdana" w:hAnsi="Verdana"/>
          <w:sz w:val="18"/>
          <w:szCs w:val="18"/>
        </w:rPr>
        <w:t xml:space="preserve"> el extracto bancario</w:t>
      </w:r>
      <w:r w:rsidRPr="00F44DF1">
        <w:rPr>
          <w:rFonts w:ascii="Verdana" w:hAnsi="Verdana"/>
          <w:sz w:val="18"/>
          <w:szCs w:val="18"/>
        </w:rPr>
        <w:t>.</w:t>
      </w:r>
    </w:p>
    <w:p w:rsidR="00283DE6" w:rsidRDefault="00A64C25" w:rsidP="00D02500">
      <w:pPr>
        <w:jc w:val="both"/>
        <w:rPr>
          <w:rFonts w:ascii="Verdana" w:hAnsi="Verdana"/>
          <w:sz w:val="18"/>
          <w:szCs w:val="18"/>
        </w:rPr>
      </w:pPr>
      <w:r w:rsidRPr="00F44DF1">
        <w:rPr>
          <w:rFonts w:ascii="Verdana" w:hAnsi="Verdana"/>
          <w:sz w:val="18"/>
          <w:szCs w:val="18"/>
        </w:rPr>
        <w:t xml:space="preserve">Se le debe remitir a la Entidad Bancaria los soportes correspondientes  para </w:t>
      </w:r>
      <w:r w:rsidR="00F44DF1">
        <w:rPr>
          <w:rFonts w:ascii="Verdana" w:hAnsi="Verdana"/>
          <w:sz w:val="18"/>
          <w:szCs w:val="18"/>
        </w:rPr>
        <w:t xml:space="preserve">que </w:t>
      </w:r>
      <w:r w:rsidRPr="00F44DF1">
        <w:rPr>
          <w:rFonts w:ascii="Verdana" w:hAnsi="Verdana"/>
          <w:sz w:val="18"/>
          <w:szCs w:val="18"/>
        </w:rPr>
        <w:t xml:space="preserve"> </w:t>
      </w:r>
      <w:r w:rsidR="00F44DF1">
        <w:rPr>
          <w:rFonts w:ascii="Verdana" w:hAnsi="Verdana"/>
          <w:sz w:val="18"/>
          <w:szCs w:val="18"/>
        </w:rPr>
        <w:t xml:space="preserve">efectúen </w:t>
      </w:r>
      <w:r w:rsidRPr="00F44DF1">
        <w:rPr>
          <w:rFonts w:ascii="Verdana" w:hAnsi="Verdana"/>
          <w:sz w:val="18"/>
          <w:szCs w:val="18"/>
        </w:rPr>
        <w:t xml:space="preserve"> los registros </w:t>
      </w:r>
      <w:r w:rsidR="00F44DF1">
        <w:rPr>
          <w:rFonts w:ascii="Verdana" w:hAnsi="Verdana"/>
          <w:sz w:val="18"/>
          <w:szCs w:val="18"/>
        </w:rPr>
        <w:t xml:space="preserve">a que haya lugar </w:t>
      </w:r>
      <w:r w:rsidRPr="00F44DF1">
        <w:rPr>
          <w:rFonts w:ascii="Verdana" w:hAnsi="Verdana"/>
          <w:sz w:val="18"/>
          <w:szCs w:val="18"/>
        </w:rPr>
        <w:t xml:space="preserve"> en el mes siguiente al que se concilia. </w:t>
      </w:r>
    </w:p>
    <w:p w:rsidR="00E014B3" w:rsidRPr="00F44DF1" w:rsidRDefault="00283DE6" w:rsidP="00D02500">
      <w:pPr>
        <w:jc w:val="both"/>
        <w:rPr>
          <w:rFonts w:ascii="Verdana" w:hAnsi="Verdana"/>
          <w:sz w:val="18"/>
          <w:szCs w:val="18"/>
        </w:rPr>
      </w:pPr>
      <w:r>
        <w:rPr>
          <w:rFonts w:ascii="Verdana" w:hAnsi="Verdana"/>
          <w:sz w:val="18"/>
          <w:szCs w:val="18"/>
        </w:rPr>
        <w:t xml:space="preserve">El funcionario encargado en la Tesorería y/o Pagaduría encargado del análisis y depuración bancaria, </w:t>
      </w:r>
      <w:r w:rsidR="00A64C25" w:rsidRPr="00F44DF1">
        <w:rPr>
          <w:rFonts w:ascii="Verdana" w:hAnsi="Verdana"/>
          <w:sz w:val="18"/>
          <w:szCs w:val="18"/>
        </w:rPr>
        <w:t xml:space="preserve">debe </w:t>
      </w:r>
      <w:r w:rsidR="00F44DF1">
        <w:rPr>
          <w:rFonts w:ascii="Verdana" w:hAnsi="Verdana"/>
          <w:sz w:val="18"/>
          <w:szCs w:val="18"/>
        </w:rPr>
        <w:t xml:space="preserve">realizar </w:t>
      </w:r>
      <w:r w:rsidR="00A64C25" w:rsidRPr="00F44DF1">
        <w:rPr>
          <w:rFonts w:ascii="Verdana" w:hAnsi="Verdana"/>
          <w:sz w:val="18"/>
          <w:szCs w:val="18"/>
        </w:rPr>
        <w:t xml:space="preserve"> seguimiento hasta que la Entidad Bancaria </w:t>
      </w:r>
      <w:r w:rsidR="000F6F87" w:rsidRPr="00F44DF1">
        <w:rPr>
          <w:rFonts w:ascii="Verdana" w:hAnsi="Verdana"/>
          <w:sz w:val="18"/>
          <w:szCs w:val="18"/>
        </w:rPr>
        <w:t>efectué</w:t>
      </w:r>
      <w:r>
        <w:rPr>
          <w:rFonts w:ascii="Verdana" w:hAnsi="Verdana"/>
          <w:sz w:val="18"/>
          <w:szCs w:val="18"/>
        </w:rPr>
        <w:t xml:space="preserve"> el registro correspondiente y así pueda salir la partida que está conciliando. </w:t>
      </w:r>
    </w:p>
    <w:p w:rsidR="00F44DF1" w:rsidRDefault="00F44DF1" w:rsidP="00D02500">
      <w:pPr>
        <w:jc w:val="both"/>
      </w:pPr>
    </w:p>
    <w:p w:rsidR="00E014B3" w:rsidRPr="00283DE6" w:rsidRDefault="00E014B3" w:rsidP="00D02500">
      <w:pPr>
        <w:jc w:val="both"/>
        <w:rPr>
          <w:rFonts w:ascii="Verdana" w:hAnsi="Verdana"/>
          <w:sz w:val="18"/>
          <w:szCs w:val="18"/>
        </w:rPr>
      </w:pPr>
      <w:r>
        <w:t>7.-</w:t>
      </w:r>
      <w:r w:rsidRPr="00283DE6">
        <w:rPr>
          <w:rFonts w:ascii="Verdana" w:hAnsi="Verdana"/>
          <w:sz w:val="18"/>
          <w:szCs w:val="18"/>
        </w:rPr>
        <w:t xml:space="preserve">NOTAS CREDITO PENDIENTES DE </w:t>
      </w:r>
      <w:r w:rsidR="00283DE6" w:rsidRPr="00283DE6">
        <w:rPr>
          <w:rFonts w:ascii="Verdana" w:hAnsi="Verdana"/>
          <w:sz w:val="18"/>
          <w:szCs w:val="18"/>
        </w:rPr>
        <w:t xml:space="preserve">CONTABILIZAR </w:t>
      </w:r>
      <w:r w:rsidRPr="00283DE6">
        <w:rPr>
          <w:rFonts w:ascii="Verdana" w:hAnsi="Verdana"/>
          <w:sz w:val="18"/>
          <w:szCs w:val="18"/>
        </w:rPr>
        <w:t xml:space="preserve"> EN BANCOS </w:t>
      </w:r>
    </w:p>
    <w:p w:rsidR="00E014B3" w:rsidRPr="00283DE6" w:rsidRDefault="00E014B3" w:rsidP="00E014B3">
      <w:pPr>
        <w:jc w:val="both"/>
        <w:rPr>
          <w:rFonts w:ascii="Verdana" w:hAnsi="Verdana"/>
          <w:sz w:val="18"/>
          <w:szCs w:val="18"/>
        </w:rPr>
      </w:pPr>
      <w:r w:rsidRPr="00283DE6">
        <w:rPr>
          <w:rFonts w:ascii="Verdana" w:hAnsi="Verdana"/>
          <w:sz w:val="18"/>
          <w:szCs w:val="18"/>
        </w:rPr>
        <w:t>Son aquellos movimientos que aparecen en el Auxiliar Contable  aumentando nuestro saldo</w:t>
      </w:r>
      <w:r w:rsidR="00283DE6" w:rsidRPr="00283DE6">
        <w:rPr>
          <w:rFonts w:ascii="Verdana" w:hAnsi="Verdana"/>
          <w:sz w:val="18"/>
          <w:szCs w:val="18"/>
        </w:rPr>
        <w:t xml:space="preserve"> del auxiliar </w:t>
      </w:r>
      <w:r w:rsidRPr="00283DE6">
        <w:rPr>
          <w:rFonts w:ascii="Verdana" w:hAnsi="Verdana"/>
          <w:sz w:val="18"/>
          <w:szCs w:val="18"/>
        </w:rPr>
        <w:t xml:space="preserve"> y que no están registrados en el extracto bancario.</w:t>
      </w:r>
    </w:p>
    <w:p w:rsidR="00283DE6" w:rsidRPr="00283DE6" w:rsidRDefault="00E014B3" w:rsidP="00E014B3">
      <w:pPr>
        <w:jc w:val="both"/>
        <w:rPr>
          <w:rFonts w:ascii="Verdana" w:hAnsi="Verdana"/>
          <w:sz w:val="18"/>
          <w:szCs w:val="18"/>
        </w:rPr>
      </w:pPr>
      <w:r w:rsidRPr="00283DE6">
        <w:rPr>
          <w:rFonts w:ascii="Verdana" w:hAnsi="Verdana"/>
          <w:sz w:val="18"/>
          <w:szCs w:val="18"/>
        </w:rPr>
        <w:t xml:space="preserve">Se le debe remitir a la Entidad Bancaria los soportes correspondientes  para que </w:t>
      </w:r>
      <w:proofErr w:type="gramStart"/>
      <w:r w:rsidR="00F44DF1" w:rsidRPr="00283DE6">
        <w:rPr>
          <w:rFonts w:ascii="Verdana" w:hAnsi="Verdana"/>
          <w:sz w:val="18"/>
          <w:szCs w:val="18"/>
        </w:rPr>
        <w:t>efectué</w:t>
      </w:r>
      <w:proofErr w:type="gramEnd"/>
      <w:r w:rsidRPr="00283DE6">
        <w:rPr>
          <w:rFonts w:ascii="Verdana" w:hAnsi="Verdana"/>
          <w:sz w:val="18"/>
          <w:szCs w:val="18"/>
        </w:rPr>
        <w:t xml:space="preserve"> los registros correspondientes en el mes siguiente al que se concilia. </w:t>
      </w:r>
    </w:p>
    <w:p w:rsidR="00E014B3" w:rsidRPr="00283DE6" w:rsidRDefault="00E014B3" w:rsidP="00E014B3">
      <w:pPr>
        <w:jc w:val="both"/>
        <w:rPr>
          <w:rFonts w:ascii="Verdana" w:hAnsi="Verdana"/>
          <w:sz w:val="18"/>
          <w:szCs w:val="18"/>
        </w:rPr>
      </w:pPr>
      <w:r w:rsidRPr="00283DE6">
        <w:rPr>
          <w:rFonts w:ascii="Verdana" w:hAnsi="Verdana"/>
          <w:sz w:val="18"/>
          <w:szCs w:val="18"/>
        </w:rPr>
        <w:t>Se debe efectuar un seguimiento</w:t>
      </w:r>
      <w:r w:rsidR="00283DE6" w:rsidRPr="00283DE6">
        <w:rPr>
          <w:rFonts w:ascii="Verdana" w:hAnsi="Verdana"/>
          <w:sz w:val="18"/>
          <w:szCs w:val="18"/>
        </w:rPr>
        <w:t xml:space="preserve"> por parte del funcionario encargado de depurara y analizar la conciliación bancaria, </w:t>
      </w:r>
      <w:r w:rsidRPr="00283DE6">
        <w:rPr>
          <w:rFonts w:ascii="Verdana" w:hAnsi="Verdana"/>
          <w:sz w:val="18"/>
          <w:szCs w:val="18"/>
        </w:rPr>
        <w:t xml:space="preserve"> hasta que la Entidad Bancaria </w:t>
      </w:r>
      <w:r w:rsidR="000F6F87" w:rsidRPr="00283DE6">
        <w:rPr>
          <w:rFonts w:ascii="Verdana" w:hAnsi="Verdana"/>
          <w:sz w:val="18"/>
          <w:szCs w:val="18"/>
        </w:rPr>
        <w:t>efectué</w:t>
      </w:r>
      <w:r w:rsidR="00283DE6" w:rsidRPr="00283DE6">
        <w:rPr>
          <w:rFonts w:ascii="Verdana" w:hAnsi="Verdana"/>
          <w:sz w:val="18"/>
          <w:szCs w:val="18"/>
        </w:rPr>
        <w:t xml:space="preserve"> el registro correspondiente y este valor salga de la consignación. </w:t>
      </w:r>
    </w:p>
    <w:p w:rsidR="00335A24" w:rsidRDefault="00335A24" w:rsidP="007C3117">
      <w:pPr>
        <w:jc w:val="both"/>
      </w:pPr>
    </w:p>
    <w:sectPr w:rsidR="00335A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C1F"/>
    <w:multiLevelType w:val="hybridMultilevel"/>
    <w:tmpl w:val="8B942CA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85E44F3"/>
    <w:multiLevelType w:val="hybridMultilevel"/>
    <w:tmpl w:val="EC96F98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CC"/>
    <w:rsid w:val="000F6F87"/>
    <w:rsid w:val="00283DE6"/>
    <w:rsid w:val="00301DCC"/>
    <w:rsid w:val="00335A24"/>
    <w:rsid w:val="003F3603"/>
    <w:rsid w:val="004216AD"/>
    <w:rsid w:val="004512E6"/>
    <w:rsid w:val="00682428"/>
    <w:rsid w:val="007C3117"/>
    <w:rsid w:val="008102F5"/>
    <w:rsid w:val="00986539"/>
    <w:rsid w:val="00A64C25"/>
    <w:rsid w:val="00A70626"/>
    <w:rsid w:val="00AA5297"/>
    <w:rsid w:val="00B156C6"/>
    <w:rsid w:val="00B42F88"/>
    <w:rsid w:val="00CB4C53"/>
    <w:rsid w:val="00D02500"/>
    <w:rsid w:val="00D629C7"/>
    <w:rsid w:val="00DC448B"/>
    <w:rsid w:val="00DD1B3E"/>
    <w:rsid w:val="00E014B3"/>
    <w:rsid w:val="00EE7E79"/>
    <w:rsid w:val="00F44DF1"/>
    <w:rsid w:val="00F7781A"/>
    <w:rsid w:val="00FA5B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3603"/>
    <w:pPr>
      <w:ind w:left="720"/>
      <w:contextualSpacing/>
    </w:pPr>
    <w:rPr>
      <w:rFonts w:asciiTheme="majorHAnsi" w:hAnsiTheme="majorHAnsi" w:cstheme="majorBidi"/>
      <w:lang w:bidi="en-US"/>
    </w:rPr>
  </w:style>
  <w:style w:type="paragraph" w:styleId="Sangradetextonormal">
    <w:name w:val="Body Text Indent"/>
    <w:basedOn w:val="Normal"/>
    <w:link w:val="SangradetextonormalCar"/>
    <w:uiPriority w:val="99"/>
    <w:unhideWhenUsed/>
    <w:rsid w:val="003F3603"/>
    <w:pPr>
      <w:spacing w:after="120"/>
      <w:ind w:left="283"/>
    </w:pPr>
    <w:rPr>
      <w:rFonts w:asciiTheme="majorHAnsi" w:hAnsiTheme="majorHAnsi" w:cstheme="majorBidi"/>
      <w:lang w:bidi="en-US"/>
    </w:rPr>
  </w:style>
  <w:style w:type="character" w:customStyle="1" w:styleId="SangradetextonormalCar">
    <w:name w:val="Sangría de texto normal Car"/>
    <w:basedOn w:val="Fuentedeprrafopredeter"/>
    <w:link w:val="Sangradetextonormal"/>
    <w:uiPriority w:val="99"/>
    <w:rsid w:val="003F3603"/>
    <w:rPr>
      <w:rFonts w:asciiTheme="majorHAnsi"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3603"/>
    <w:pPr>
      <w:ind w:left="720"/>
      <w:contextualSpacing/>
    </w:pPr>
    <w:rPr>
      <w:rFonts w:asciiTheme="majorHAnsi" w:hAnsiTheme="majorHAnsi" w:cstheme="majorBidi"/>
      <w:lang w:bidi="en-US"/>
    </w:rPr>
  </w:style>
  <w:style w:type="paragraph" w:styleId="Sangradetextonormal">
    <w:name w:val="Body Text Indent"/>
    <w:basedOn w:val="Normal"/>
    <w:link w:val="SangradetextonormalCar"/>
    <w:uiPriority w:val="99"/>
    <w:unhideWhenUsed/>
    <w:rsid w:val="003F3603"/>
    <w:pPr>
      <w:spacing w:after="120"/>
      <w:ind w:left="283"/>
    </w:pPr>
    <w:rPr>
      <w:rFonts w:asciiTheme="majorHAnsi" w:hAnsiTheme="majorHAnsi" w:cstheme="majorBidi"/>
      <w:lang w:bidi="en-US"/>
    </w:rPr>
  </w:style>
  <w:style w:type="character" w:customStyle="1" w:styleId="SangradetextonormalCar">
    <w:name w:val="Sangría de texto normal Car"/>
    <w:basedOn w:val="Fuentedeprrafopredeter"/>
    <w:link w:val="Sangradetextonormal"/>
    <w:uiPriority w:val="99"/>
    <w:rsid w:val="003F3603"/>
    <w:rPr>
      <w:rFonts w:asciiTheme="majorHAnsi"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2226</Words>
  <Characters>12246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Carlos Jose Gonzalez Infante</dc:creator>
  <cp:lastModifiedBy>Hilda Cecilia Salazar Hernandez</cp:lastModifiedBy>
  <cp:revision>2</cp:revision>
  <dcterms:created xsi:type="dcterms:W3CDTF">2013-11-25T19:51:00Z</dcterms:created>
  <dcterms:modified xsi:type="dcterms:W3CDTF">2013-11-25T19:51:00Z</dcterms:modified>
</cp:coreProperties>
</file>